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7C" w:rsidRDefault="00B70C7C" w:rsidP="00DE3A04">
      <w:pPr>
        <w:jc w:val="both"/>
        <w:rPr>
          <w:b/>
          <w:sz w:val="28"/>
          <w:szCs w:val="28"/>
          <w:lang w:val="en-CA"/>
        </w:rPr>
      </w:pPr>
      <w:r>
        <w:rPr>
          <w:b/>
          <w:lang w:val="en-CA"/>
        </w:rPr>
        <w:t xml:space="preserve">      </w:t>
      </w:r>
      <w:r w:rsidR="00866DD7" w:rsidRPr="00024D52">
        <w:rPr>
          <w:b/>
          <w:lang w:val="en-CA"/>
        </w:rPr>
        <w:t xml:space="preserve">  </w:t>
      </w:r>
      <w:bookmarkStart w:id="0" w:name="_GoBack"/>
      <w:proofErr w:type="spellStart"/>
      <w:r w:rsidR="00866DD7" w:rsidRPr="00024D52">
        <w:rPr>
          <w:b/>
          <w:sz w:val="28"/>
          <w:szCs w:val="28"/>
          <w:lang w:val="en-CA"/>
        </w:rPr>
        <w:t>Elec</w:t>
      </w:r>
      <w:proofErr w:type="spellEnd"/>
      <w:r w:rsidR="00866DD7" w:rsidRPr="00024D52">
        <w:rPr>
          <w:b/>
          <w:sz w:val="28"/>
          <w:szCs w:val="28"/>
          <w:lang w:val="en-CA"/>
        </w:rPr>
        <w:t xml:space="preserve"> 6861 – Higher Layer Telecommunication Protocols</w:t>
      </w:r>
      <w:r>
        <w:rPr>
          <w:b/>
          <w:sz w:val="28"/>
          <w:szCs w:val="28"/>
          <w:lang w:val="en-CA"/>
        </w:rPr>
        <w:t xml:space="preserve"> – </w:t>
      </w:r>
      <w:proofErr w:type="gramStart"/>
      <w:r>
        <w:rPr>
          <w:b/>
          <w:sz w:val="28"/>
          <w:szCs w:val="28"/>
          <w:lang w:val="en-CA"/>
        </w:rPr>
        <w:t>Fall</w:t>
      </w:r>
      <w:proofErr w:type="gramEnd"/>
      <w:r>
        <w:rPr>
          <w:b/>
          <w:sz w:val="28"/>
          <w:szCs w:val="28"/>
          <w:lang w:val="en-CA"/>
        </w:rPr>
        <w:t xml:space="preserve"> 2013</w:t>
      </w:r>
    </w:p>
    <w:p w:rsidR="00866DD7" w:rsidRDefault="00B70C7C" w:rsidP="00DE3A04">
      <w:pPr>
        <w:jc w:val="both"/>
        <w:rPr>
          <w:b/>
          <w:sz w:val="28"/>
          <w:szCs w:val="28"/>
          <w:lang w:val="en-CA"/>
        </w:rPr>
      </w:pPr>
      <w:r>
        <w:rPr>
          <w:b/>
          <w:sz w:val="28"/>
          <w:szCs w:val="28"/>
          <w:lang w:val="en-CA"/>
        </w:rPr>
        <w:t xml:space="preserve">                              </w:t>
      </w:r>
      <w:r w:rsidR="00061D4A">
        <w:rPr>
          <w:b/>
          <w:sz w:val="28"/>
          <w:szCs w:val="28"/>
          <w:lang w:val="en-CA"/>
        </w:rPr>
        <w:t xml:space="preserve">   </w:t>
      </w:r>
      <w:r>
        <w:rPr>
          <w:b/>
          <w:sz w:val="28"/>
          <w:szCs w:val="28"/>
          <w:lang w:val="en-CA"/>
        </w:rPr>
        <w:t xml:space="preserve">     </w:t>
      </w:r>
      <w:r w:rsidR="00EA6BD1">
        <w:rPr>
          <w:b/>
          <w:sz w:val="28"/>
          <w:szCs w:val="28"/>
          <w:lang w:val="en-CA"/>
        </w:rPr>
        <w:t>Quiz #2</w:t>
      </w:r>
    </w:p>
    <w:p w:rsidR="00B70C7C" w:rsidRDefault="00B70C7C" w:rsidP="00DE3A04">
      <w:pPr>
        <w:jc w:val="both"/>
        <w:rPr>
          <w:b/>
          <w:color w:val="FF0000"/>
          <w:u w:val="single"/>
          <w:lang w:val="en-CA"/>
        </w:rPr>
      </w:pPr>
    </w:p>
    <w:p w:rsidR="00866DD7" w:rsidRPr="00012160" w:rsidRDefault="00D54452" w:rsidP="00DE3A04">
      <w:pPr>
        <w:jc w:val="both"/>
        <w:rPr>
          <w:b/>
          <w:color w:val="FF0000"/>
          <w:u w:val="single"/>
          <w:lang w:val="en-CA"/>
        </w:rPr>
      </w:pPr>
      <w:r w:rsidRPr="00012160">
        <w:rPr>
          <w:b/>
          <w:color w:val="FF0000"/>
          <w:u w:val="single"/>
          <w:lang w:val="en-CA"/>
        </w:rPr>
        <w:t xml:space="preserve">Note:  Please answer each question to the best of your understanding. No additional information will be provided during the quiz. </w:t>
      </w:r>
      <w:r w:rsidR="00B70C7C">
        <w:rPr>
          <w:b/>
          <w:color w:val="FF0000"/>
          <w:u w:val="single"/>
          <w:lang w:val="en-CA"/>
        </w:rPr>
        <w:t xml:space="preserve"> </w:t>
      </w:r>
    </w:p>
    <w:p w:rsidR="00866DD7" w:rsidRPr="00024D52" w:rsidRDefault="00866DD7" w:rsidP="00DE3A04">
      <w:pPr>
        <w:jc w:val="both"/>
        <w:rPr>
          <w:b/>
          <w:lang w:val="en-CA"/>
        </w:rPr>
      </w:pPr>
    </w:p>
    <w:p w:rsidR="00866DD7" w:rsidRDefault="00866DD7" w:rsidP="00DE3A04">
      <w:pPr>
        <w:jc w:val="both"/>
        <w:rPr>
          <w:b/>
          <w:lang w:val="en-CA"/>
        </w:rPr>
      </w:pPr>
      <w:r w:rsidRPr="00024D52">
        <w:rPr>
          <w:b/>
          <w:lang w:val="en-CA"/>
        </w:rPr>
        <w:t>Question 1</w:t>
      </w:r>
    </w:p>
    <w:p w:rsidR="004F4A2A" w:rsidRPr="00823DA3" w:rsidRDefault="00823DA3" w:rsidP="00823DA3">
      <w:pPr>
        <w:pStyle w:val="ListParagraph"/>
        <w:numPr>
          <w:ilvl w:val="0"/>
          <w:numId w:val="10"/>
        </w:numPr>
        <w:jc w:val="both"/>
        <w:rPr>
          <w:b/>
          <w:sz w:val="20"/>
          <w:szCs w:val="20"/>
          <w:lang w:val="en-CA"/>
        </w:rPr>
      </w:pPr>
      <w:r w:rsidRPr="00823DA3">
        <w:rPr>
          <w:sz w:val="20"/>
          <w:szCs w:val="20"/>
          <w:lang w:val="en-CA"/>
        </w:rPr>
        <w:t>Give two examples of UDP properties</w:t>
      </w:r>
    </w:p>
    <w:p w:rsidR="00823DA3" w:rsidRPr="00823DA3" w:rsidRDefault="00061D4A" w:rsidP="00823DA3">
      <w:pPr>
        <w:pStyle w:val="ListParagraph"/>
        <w:numPr>
          <w:ilvl w:val="0"/>
          <w:numId w:val="10"/>
        </w:numPr>
        <w:jc w:val="both"/>
        <w:rPr>
          <w:b/>
          <w:sz w:val="20"/>
          <w:szCs w:val="20"/>
          <w:lang w:val="en-CA"/>
        </w:rPr>
      </w:pPr>
      <w:r>
        <w:rPr>
          <w:sz w:val="20"/>
          <w:szCs w:val="20"/>
          <w:lang w:val="en-CA"/>
        </w:rPr>
        <w:t xml:space="preserve">Why is it not possible to </w:t>
      </w:r>
      <w:r w:rsidR="00906456">
        <w:rPr>
          <w:sz w:val="20"/>
          <w:szCs w:val="20"/>
          <w:lang w:val="en-CA"/>
        </w:rPr>
        <w:t>let applications</w:t>
      </w:r>
      <w:r w:rsidR="00823DA3" w:rsidRPr="00823DA3">
        <w:rPr>
          <w:sz w:val="20"/>
          <w:szCs w:val="20"/>
          <w:lang w:val="en-CA"/>
        </w:rPr>
        <w:t xml:space="preserve"> </w:t>
      </w:r>
      <w:r>
        <w:rPr>
          <w:sz w:val="20"/>
          <w:szCs w:val="20"/>
          <w:lang w:val="en-CA"/>
        </w:rPr>
        <w:t xml:space="preserve">just </w:t>
      </w:r>
      <w:r w:rsidR="00823DA3" w:rsidRPr="00823DA3">
        <w:rPr>
          <w:sz w:val="20"/>
          <w:szCs w:val="20"/>
          <w:lang w:val="en-CA"/>
        </w:rPr>
        <w:t>send raw I</w:t>
      </w:r>
      <w:r w:rsidR="00906456">
        <w:rPr>
          <w:sz w:val="20"/>
          <w:szCs w:val="20"/>
          <w:lang w:val="en-CA"/>
        </w:rPr>
        <w:t xml:space="preserve">P packets </w:t>
      </w:r>
      <w:r>
        <w:rPr>
          <w:sz w:val="20"/>
          <w:szCs w:val="20"/>
          <w:lang w:val="en-CA"/>
        </w:rPr>
        <w:t xml:space="preserve">to each other </w:t>
      </w:r>
      <w:r w:rsidR="00906456">
        <w:rPr>
          <w:sz w:val="20"/>
          <w:szCs w:val="20"/>
          <w:lang w:val="en-CA"/>
        </w:rPr>
        <w:t>instead of using UDP</w:t>
      </w:r>
      <w:r>
        <w:rPr>
          <w:sz w:val="20"/>
          <w:szCs w:val="20"/>
          <w:lang w:val="en-CA"/>
        </w:rPr>
        <w:t xml:space="preserve"> when reliability is not required</w:t>
      </w:r>
      <w:r w:rsidR="00906456">
        <w:rPr>
          <w:sz w:val="20"/>
          <w:szCs w:val="20"/>
          <w:lang w:val="en-CA"/>
        </w:rPr>
        <w:t>?</w:t>
      </w:r>
    </w:p>
    <w:p w:rsidR="00823DA3" w:rsidRPr="00823DA3" w:rsidRDefault="00823DA3" w:rsidP="00823DA3">
      <w:pPr>
        <w:pStyle w:val="ListParagraph"/>
        <w:jc w:val="both"/>
        <w:rPr>
          <w:b/>
          <w:lang w:val="en-CA"/>
        </w:rPr>
      </w:pPr>
    </w:p>
    <w:p w:rsidR="00D54452" w:rsidRDefault="00303CFE" w:rsidP="00DE3A04">
      <w:pPr>
        <w:jc w:val="both"/>
        <w:rPr>
          <w:b/>
          <w:lang w:val="en-CA"/>
        </w:rPr>
      </w:pPr>
      <w:r>
        <w:rPr>
          <w:b/>
          <w:lang w:val="en-CA"/>
        </w:rPr>
        <w:t>Question 2</w:t>
      </w:r>
    </w:p>
    <w:p w:rsidR="00823DA3" w:rsidRDefault="00906456" w:rsidP="00906456">
      <w:pPr>
        <w:pStyle w:val="ListParagraph"/>
        <w:numPr>
          <w:ilvl w:val="0"/>
          <w:numId w:val="12"/>
        </w:numPr>
        <w:jc w:val="both"/>
        <w:rPr>
          <w:sz w:val="20"/>
          <w:szCs w:val="20"/>
          <w:lang w:val="en-CA"/>
        </w:rPr>
      </w:pPr>
      <w:r w:rsidRPr="00906456">
        <w:rPr>
          <w:sz w:val="20"/>
          <w:szCs w:val="20"/>
          <w:lang w:val="en-CA"/>
        </w:rPr>
        <w:t>What is split TCP?</w:t>
      </w:r>
    </w:p>
    <w:p w:rsidR="00906456" w:rsidRPr="00906456" w:rsidRDefault="00061D4A" w:rsidP="00906456">
      <w:pPr>
        <w:pStyle w:val="ListParagraph"/>
        <w:numPr>
          <w:ilvl w:val="0"/>
          <w:numId w:val="12"/>
        </w:numPr>
        <w:jc w:val="both"/>
        <w:rPr>
          <w:sz w:val="20"/>
          <w:szCs w:val="20"/>
          <w:lang w:val="en-CA"/>
        </w:rPr>
      </w:pPr>
      <w:r>
        <w:rPr>
          <w:sz w:val="20"/>
          <w:szCs w:val="20"/>
          <w:lang w:val="en-CA"/>
        </w:rPr>
        <w:t>Give two examples of split TCP</w:t>
      </w:r>
      <w:r w:rsidR="00906456">
        <w:rPr>
          <w:sz w:val="20"/>
          <w:szCs w:val="20"/>
          <w:lang w:val="en-CA"/>
        </w:rPr>
        <w:t xml:space="preserve"> disadvantages</w:t>
      </w:r>
    </w:p>
    <w:p w:rsidR="00906456" w:rsidRPr="00823DA3" w:rsidRDefault="00906456" w:rsidP="00DE3A04">
      <w:pPr>
        <w:jc w:val="both"/>
        <w:rPr>
          <w:sz w:val="20"/>
          <w:szCs w:val="20"/>
          <w:lang w:val="en-CA"/>
        </w:rPr>
      </w:pPr>
      <w:r>
        <w:rPr>
          <w:sz w:val="20"/>
          <w:szCs w:val="20"/>
          <w:lang w:val="en-CA"/>
        </w:rPr>
        <w:t xml:space="preserve">   </w:t>
      </w:r>
    </w:p>
    <w:p w:rsidR="00D54452" w:rsidRDefault="00303CFE" w:rsidP="00DE3A04">
      <w:pPr>
        <w:jc w:val="both"/>
        <w:rPr>
          <w:b/>
          <w:lang w:val="en-CA"/>
        </w:rPr>
      </w:pPr>
      <w:r>
        <w:rPr>
          <w:b/>
          <w:lang w:val="en-CA"/>
        </w:rPr>
        <w:t>Question 3</w:t>
      </w:r>
    </w:p>
    <w:p w:rsidR="00823DA3" w:rsidRDefault="00823DA3" w:rsidP="00823DA3">
      <w:pPr>
        <w:jc w:val="both"/>
        <w:rPr>
          <w:sz w:val="20"/>
          <w:szCs w:val="20"/>
          <w:lang w:val="en-CA"/>
        </w:rPr>
      </w:pPr>
      <w:r>
        <w:rPr>
          <w:sz w:val="20"/>
          <w:szCs w:val="20"/>
          <w:lang w:val="en-CA"/>
        </w:rPr>
        <w:t>There are several transport protocols other than UDP and TCP.</w:t>
      </w:r>
    </w:p>
    <w:p w:rsidR="00823DA3" w:rsidRDefault="00823DA3" w:rsidP="00823DA3">
      <w:pPr>
        <w:pStyle w:val="ListParagraph"/>
        <w:numPr>
          <w:ilvl w:val="0"/>
          <w:numId w:val="11"/>
        </w:numPr>
        <w:jc w:val="both"/>
        <w:rPr>
          <w:sz w:val="20"/>
          <w:szCs w:val="20"/>
          <w:lang w:val="en-CA"/>
        </w:rPr>
      </w:pPr>
      <w:r>
        <w:rPr>
          <w:sz w:val="20"/>
          <w:szCs w:val="20"/>
          <w:lang w:val="en-CA"/>
        </w:rPr>
        <w:t>Give an example of such a transport protocol</w:t>
      </w:r>
    </w:p>
    <w:p w:rsidR="00823DA3" w:rsidRDefault="00823DA3" w:rsidP="00823DA3">
      <w:pPr>
        <w:pStyle w:val="ListParagraph"/>
        <w:numPr>
          <w:ilvl w:val="0"/>
          <w:numId w:val="11"/>
        </w:numPr>
        <w:jc w:val="both"/>
        <w:rPr>
          <w:sz w:val="20"/>
          <w:szCs w:val="20"/>
          <w:lang w:val="en-CA"/>
        </w:rPr>
      </w:pPr>
      <w:r>
        <w:rPr>
          <w:sz w:val="20"/>
          <w:szCs w:val="20"/>
          <w:lang w:val="en-CA"/>
        </w:rPr>
        <w:t>For the example of protocol you gave, give an example of  difference with UDP</w:t>
      </w:r>
    </w:p>
    <w:p w:rsidR="00823DA3" w:rsidRPr="00823DA3" w:rsidRDefault="00823DA3" w:rsidP="00823DA3">
      <w:pPr>
        <w:pStyle w:val="ListParagraph"/>
        <w:numPr>
          <w:ilvl w:val="0"/>
          <w:numId w:val="11"/>
        </w:numPr>
        <w:jc w:val="both"/>
        <w:rPr>
          <w:sz w:val="20"/>
          <w:szCs w:val="20"/>
          <w:lang w:val="en-CA"/>
        </w:rPr>
      </w:pPr>
      <w:r>
        <w:rPr>
          <w:sz w:val="20"/>
          <w:szCs w:val="20"/>
          <w:lang w:val="en-CA"/>
        </w:rPr>
        <w:t xml:space="preserve">For the same example of transport protocol </w:t>
      </w:r>
      <w:r w:rsidR="00061D4A">
        <w:rPr>
          <w:sz w:val="20"/>
          <w:szCs w:val="20"/>
          <w:lang w:val="en-CA"/>
        </w:rPr>
        <w:t xml:space="preserve">you gave, </w:t>
      </w:r>
      <w:r>
        <w:rPr>
          <w:sz w:val="20"/>
          <w:szCs w:val="20"/>
          <w:lang w:val="en-CA"/>
        </w:rPr>
        <w:t xml:space="preserve">give an example of difference with TCP. </w:t>
      </w:r>
    </w:p>
    <w:p w:rsidR="00823DA3" w:rsidRPr="00B70C7C" w:rsidRDefault="00823DA3" w:rsidP="00823DA3">
      <w:pPr>
        <w:jc w:val="both"/>
        <w:rPr>
          <w:sz w:val="20"/>
          <w:szCs w:val="20"/>
          <w:lang w:val="en-CA"/>
        </w:rPr>
      </w:pPr>
    </w:p>
    <w:bookmarkEnd w:id="0"/>
    <w:p w:rsidR="00FE06A9" w:rsidRPr="004A75B6" w:rsidRDefault="00FE06A9" w:rsidP="00DE3A04">
      <w:pPr>
        <w:jc w:val="both"/>
        <w:rPr>
          <w:color w:val="FF0000"/>
          <w:sz w:val="20"/>
          <w:szCs w:val="20"/>
          <w:lang w:val="en-CA"/>
        </w:rPr>
      </w:pPr>
    </w:p>
    <w:p w:rsidR="00D54452" w:rsidRPr="00395B4E" w:rsidRDefault="00D62A2A" w:rsidP="00395B4E">
      <w:pPr>
        <w:jc w:val="both"/>
        <w:rPr>
          <w:b/>
          <w:lang w:val="en-CA"/>
        </w:rPr>
      </w:pPr>
      <w:r>
        <w:rPr>
          <w:b/>
          <w:lang w:val="en-CA"/>
        </w:rPr>
        <w:t>Question 4</w:t>
      </w:r>
    </w:p>
    <w:p w:rsidR="000577A3" w:rsidRDefault="002D7FDA" w:rsidP="002D7FDA">
      <w:pPr>
        <w:pStyle w:val="ListParagraph"/>
        <w:numPr>
          <w:ilvl w:val="0"/>
          <w:numId w:val="14"/>
        </w:numPr>
        <w:jc w:val="both"/>
        <w:rPr>
          <w:sz w:val="20"/>
          <w:szCs w:val="20"/>
          <w:lang w:val="en-CA"/>
        </w:rPr>
      </w:pPr>
      <w:r w:rsidRPr="002D7FDA">
        <w:rPr>
          <w:sz w:val="20"/>
          <w:szCs w:val="20"/>
          <w:lang w:val="en-CA"/>
        </w:rPr>
        <w:t>Give</w:t>
      </w:r>
      <w:r w:rsidR="00E24AD5" w:rsidRPr="002D7FDA">
        <w:rPr>
          <w:sz w:val="20"/>
          <w:szCs w:val="20"/>
          <w:lang w:val="en-CA"/>
        </w:rPr>
        <w:t xml:space="preserve"> two </w:t>
      </w:r>
      <w:r w:rsidRPr="002D7FDA">
        <w:rPr>
          <w:sz w:val="20"/>
          <w:szCs w:val="20"/>
          <w:lang w:val="en-CA"/>
        </w:rPr>
        <w:t>examples of transport protocols for real time media delivery</w:t>
      </w:r>
    </w:p>
    <w:p w:rsidR="002D7FDA" w:rsidRDefault="002D7FDA" w:rsidP="002D7FDA">
      <w:pPr>
        <w:pStyle w:val="ListParagraph"/>
        <w:numPr>
          <w:ilvl w:val="0"/>
          <w:numId w:val="14"/>
        </w:numPr>
        <w:jc w:val="both"/>
        <w:rPr>
          <w:sz w:val="20"/>
          <w:szCs w:val="20"/>
          <w:lang w:val="en-CA"/>
        </w:rPr>
      </w:pPr>
      <w:r>
        <w:rPr>
          <w:sz w:val="20"/>
          <w:szCs w:val="20"/>
          <w:lang w:val="en-CA"/>
        </w:rPr>
        <w:t>Give an example of similarity between these two transport protocols</w:t>
      </w:r>
    </w:p>
    <w:p w:rsidR="002D7FDA" w:rsidRPr="002D7FDA" w:rsidRDefault="002D7FDA" w:rsidP="002D7FDA">
      <w:pPr>
        <w:pStyle w:val="ListParagraph"/>
        <w:numPr>
          <w:ilvl w:val="0"/>
          <w:numId w:val="14"/>
        </w:numPr>
        <w:jc w:val="both"/>
        <w:rPr>
          <w:sz w:val="20"/>
          <w:szCs w:val="20"/>
          <w:lang w:val="en-CA"/>
        </w:rPr>
      </w:pPr>
      <w:r>
        <w:rPr>
          <w:sz w:val="20"/>
          <w:szCs w:val="20"/>
          <w:lang w:val="en-CA"/>
        </w:rPr>
        <w:t>Give an example of difference between these two transport protocols</w:t>
      </w:r>
    </w:p>
    <w:p w:rsidR="00E3122F" w:rsidRPr="004A75B6" w:rsidRDefault="00E3122F" w:rsidP="00DE3A04">
      <w:pPr>
        <w:jc w:val="both"/>
        <w:rPr>
          <w:b/>
          <w:color w:val="FF0000"/>
          <w:sz w:val="20"/>
          <w:szCs w:val="20"/>
          <w:lang w:val="en-CA"/>
        </w:rPr>
      </w:pPr>
    </w:p>
    <w:p w:rsidR="00E3122F" w:rsidRDefault="00D62A2A" w:rsidP="00DE3A04">
      <w:pPr>
        <w:jc w:val="both"/>
        <w:rPr>
          <w:b/>
          <w:lang w:val="en-CA"/>
        </w:rPr>
      </w:pPr>
      <w:r>
        <w:rPr>
          <w:b/>
          <w:lang w:val="en-CA"/>
        </w:rPr>
        <w:t>Question 5</w:t>
      </w:r>
    </w:p>
    <w:p w:rsidR="002E25B0" w:rsidRDefault="00FB49D3" w:rsidP="00FB49D3">
      <w:pPr>
        <w:rPr>
          <w:sz w:val="20"/>
          <w:szCs w:val="20"/>
          <w:lang w:val="en-CA"/>
        </w:rPr>
      </w:pPr>
      <w:r>
        <w:rPr>
          <w:sz w:val="20"/>
          <w:szCs w:val="20"/>
          <w:lang w:val="en-CA"/>
        </w:rPr>
        <w:t xml:space="preserve">Let us assume </w:t>
      </w:r>
      <w:r w:rsidR="002E25B0">
        <w:rPr>
          <w:sz w:val="20"/>
          <w:szCs w:val="20"/>
          <w:lang w:val="en-CA"/>
        </w:rPr>
        <w:t>a dial-in conference with John, Mary and Alice in a SIP environment with an application server and a media server that supports MSCML. We also assume that it is Mary only who knows the SIP URI of the application server.</w:t>
      </w:r>
    </w:p>
    <w:p w:rsidR="002E25B0" w:rsidRDefault="002E25B0" w:rsidP="002E25B0">
      <w:pPr>
        <w:pStyle w:val="ListParagraph"/>
        <w:numPr>
          <w:ilvl w:val="0"/>
          <w:numId w:val="13"/>
        </w:numPr>
        <w:rPr>
          <w:sz w:val="20"/>
          <w:szCs w:val="20"/>
          <w:lang w:val="en-CA"/>
        </w:rPr>
      </w:pPr>
      <w:r>
        <w:rPr>
          <w:sz w:val="20"/>
          <w:szCs w:val="20"/>
          <w:lang w:val="en-CA"/>
        </w:rPr>
        <w:t>Draw a sequence diagram that shows the messages exchanged for the conference establishment.</w:t>
      </w:r>
    </w:p>
    <w:p w:rsidR="002E25B0" w:rsidRDefault="00E24AD5" w:rsidP="002E25B0">
      <w:pPr>
        <w:pStyle w:val="ListParagraph"/>
        <w:numPr>
          <w:ilvl w:val="0"/>
          <w:numId w:val="13"/>
        </w:numPr>
        <w:rPr>
          <w:sz w:val="20"/>
          <w:szCs w:val="20"/>
          <w:lang w:val="en-CA"/>
        </w:rPr>
      </w:pPr>
      <w:r>
        <w:rPr>
          <w:sz w:val="20"/>
          <w:szCs w:val="20"/>
          <w:lang w:val="en-CA"/>
        </w:rPr>
        <w:t>We now assume that when the second participant joins the conference, the message “The second participant has joined the conference” is played to the first person who is already in the conference.  Draw the related sequence diagram.</w:t>
      </w:r>
    </w:p>
    <w:p w:rsidR="00C32B3C" w:rsidRDefault="00C32B3C" w:rsidP="00DE3A04">
      <w:pPr>
        <w:jc w:val="both"/>
        <w:rPr>
          <w:b/>
          <w:lang w:val="en-CA"/>
        </w:rPr>
      </w:pPr>
    </w:p>
    <w:p w:rsidR="00E3122F" w:rsidRPr="00E3122F" w:rsidRDefault="00395B4E" w:rsidP="00DE3A04">
      <w:pPr>
        <w:jc w:val="both"/>
        <w:rPr>
          <w:b/>
          <w:lang w:val="en-CA"/>
        </w:rPr>
      </w:pPr>
      <w:r>
        <w:rPr>
          <w:b/>
          <w:lang w:val="en-CA"/>
        </w:rPr>
        <w:t>Question 6</w:t>
      </w:r>
    </w:p>
    <w:p w:rsidR="00E3122F" w:rsidRPr="00E3122F" w:rsidRDefault="00E24AD5" w:rsidP="00395B4E">
      <w:pPr>
        <w:jc w:val="both"/>
        <w:rPr>
          <w:lang w:val="en-CA"/>
        </w:rPr>
      </w:pPr>
      <w:r>
        <w:rPr>
          <w:sz w:val="20"/>
          <w:szCs w:val="20"/>
          <w:lang w:val="en-CA"/>
        </w:rPr>
        <w:t xml:space="preserve">     How </w:t>
      </w:r>
      <w:r w:rsidR="002D7FDA">
        <w:rPr>
          <w:sz w:val="20"/>
          <w:szCs w:val="20"/>
          <w:lang w:val="en-CA"/>
        </w:rPr>
        <w:t xml:space="preserve">many interfaces do we have in the conference </w:t>
      </w:r>
      <w:r>
        <w:rPr>
          <w:sz w:val="20"/>
          <w:szCs w:val="20"/>
          <w:lang w:val="en-CA"/>
        </w:rPr>
        <w:t>floor control architecture?  D</w:t>
      </w:r>
      <w:r w:rsidR="002D7FDA">
        <w:rPr>
          <w:sz w:val="20"/>
          <w:szCs w:val="20"/>
          <w:lang w:val="en-CA"/>
        </w:rPr>
        <w:t>escribe each one of the interfaces in one sentence.</w:t>
      </w:r>
    </w:p>
    <w:p w:rsidR="006E6E0A" w:rsidRDefault="006E6E0A" w:rsidP="00866DD7">
      <w:pPr>
        <w:rPr>
          <w:sz w:val="20"/>
          <w:szCs w:val="20"/>
          <w:lang w:val="en-CA"/>
        </w:rPr>
      </w:pPr>
    </w:p>
    <w:sectPr w:rsidR="006E6E0A" w:rsidSect="003A3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524"/>
    <w:multiLevelType w:val="hybridMultilevel"/>
    <w:tmpl w:val="F8EC0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3B1A20"/>
    <w:multiLevelType w:val="hybridMultilevel"/>
    <w:tmpl w:val="DDBC2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3746F5"/>
    <w:multiLevelType w:val="hybridMultilevel"/>
    <w:tmpl w:val="78AA8B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514927"/>
    <w:multiLevelType w:val="hybridMultilevel"/>
    <w:tmpl w:val="49383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8660C2"/>
    <w:multiLevelType w:val="hybridMultilevel"/>
    <w:tmpl w:val="60760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2B393B"/>
    <w:multiLevelType w:val="hybridMultilevel"/>
    <w:tmpl w:val="ADF66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D21285"/>
    <w:multiLevelType w:val="hybridMultilevel"/>
    <w:tmpl w:val="4986F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735ACE"/>
    <w:multiLevelType w:val="hybridMultilevel"/>
    <w:tmpl w:val="78AA8B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B9B4766"/>
    <w:multiLevelType w:val="hybridMultilevel"/>
    <w:tmpl w:val="BD249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537A4273"/>
    <w:multiLevelType w:val="hybridMultilevel"/>
    <w:tmpl w:val="D7EE3E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1BB0EC8"/>
    <w:multiLevelType w:val="hybridMultilevel"/>
    <w:tmpl w:val="1FB00FBE"/>
    <w:lvl w:ilvl="0" w:tplc="A00EEA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6E87308"/>
    <w:multiLevelType w:val="hybridMultilevel"/>
    <w:tmpl w:val="8A7674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8A94AEB"/>
    <w:multiLevelType w:val="hybridMultilevel"/>
    <w:tmpl w:val="A3906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9D1D4D"/>
    <w:multiLevelType w:val="hybridMultilevel"/>
    <w:tmpl w:val="7B201F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1"/>
  </w:num>
  <w:num w:numId="5">
    <w:abstractNumId w:val="10"/>
  </w:num>
  <w:num w:numId="6">
    <w:abstractNumId w:val="0"/>
  </w:num>
  <w:num w:numId="7">
    <w:abstractNumId w:val="9"/>
  </w:num>
  <w:num w:numId="8">
    <w:abstractNumId w:val="5"/>
  </w:num>
  <w:num w:numId="9">
    <w:abstractNumId w:val="4"/>
  </w:num>
  <w:num w:numId="10">
    <w:abstractNumId w:val="1"/>
  </w:num>
  <w:num w:numId="11">
    <w:abstractNumId w:val="12"/>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D7"/>
    <w:rsid w:val="00012160"/>
    <w:rsid w:val="00024D52"/>
    <w:rsid w:val="00055751"/>
    <w:rsid w:val="000577A3"/>
    <w:rsid w:val="00061D4A"/>
    <w:rsid w:val="000F1EA1"/>
    <w:rsid w:val="00103415"/>
    <w:rsid w:val="001714AA"/>
    <w:rsid w:val="001A594B"/>
    <w:rsid w:val="001C0D6D"/>
    <w:rsid w:val="001E7058"/>
    <w:rsid w:val="001F6091"/>
    <w:rsid w:val="0027433A"/>
    <w:rsid w:val="002D7FDA"/>
    <w:rsid w:val="002E25B0"/>
    <w:rsid w:val="00301CAA"/>
    <w:rsid w:val="0030349A"/>
    <w:rsid w:val="00303CFE"/>
    <w:rsid w:val="0030548D"/>
    <w:rsid w:val="00336423"/>
    <w:rsid w:val="00352828"/>
    <w:rsid w:val="00383B1D"/>
    <w:rsid w:val="00395B4E"/>
    <w:rsid w:val="003A3582"/>
    <w:rsid w:val="003E60A6"/>
    <w:rsid w:val="004330BF"/>
    <w:rsid w:val="004903BF"/>
    <w:rsid w:val="0049217A"/>
    <w:rsid w:val="004A75B6"/>
    <w:rsid w:val="004C374A"/>
    <w:rsid w:val="004D0778"/>
    <w:rsid w:val="004F4A2A"/>
    <w:rsid w:val="004F710A"/>
    <w:rsid w:val="00671915"/>
    <w:rsid w:val="00686E7C"/>
    <w:rsid w:val="00696FCB"/>
    <w:rsid w:val="006E6E0A"/>
    <w:rsid w:val="006F66A7"/>
    <w:rsid w:val="00761A21"/>
    <w:rsid w:val="00785E9E"/>
    <w:rsid w:val="007947DD"/>
    <w:rsid w:val="007B3DB1"/>
    <w:rsid w:val="00822936"/>
    <w:rsid w:val="00823DA3"/>
    <w:rsid w:val="008540D2"/>
    <w:rsid w:val="00866DD7"/>
    <w:rsid w:val="008736E6"/>
    <w:rsid w:val="00906456"/>
    <w:rsid w:val="009A6DFA"/>
    <w:rsid w:val="00A25670"/>
    <w:rsid w:val="00A26FB9"/>
    <w:rsid w:val="00AA1F66"/>
    <w:rsid w:val="00B55544"/>
    <w:rsid w:val="00B70C7C"/>
    <w:rsid w:val="00B73E34"/>
    <w:rsid w:val="00B874E6"/>
    <w:rsid w:val="00BB3135"/>
    <w:rsid w:val="00C32B3C"/>
    <w:rsid w:val="00CD2A4C"/>
    <w:rsid w:val="00D54452"/>
    <w:rsid w:val="00D62A2A"/>
    <w:rsid w:val="00DC429F"/>
    <w:rsid w:val="00DE3A04"/>
    <w:rsid w:val="00DF21E4"/>
    <w:rsid w:val="00E24AD5"/>
    <w:rsid w:val="00E3122F"/>
    <w:rsid w:val="00E572E1"/>
    <w:rsid w:val="00E57E58"/>
    <w:rsid w:val="00EA6BD1"/>
    <w:rsid w:val="00EF7DFC"/>
    <w:rsid w:val="00F05352"/>
    <w:rsid w:val="00F8537D"/>
    <w:rsid w:val="00FB49D3"/>
    <w:rsid w:val="00FE06A9"/>
    <w:rsid w:val="00FE1D19"/>
    <w:rsid w:val="00FE5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8D"/>
    <w:rPr>
      <w:sz w:val="24"/>
      <w:szCs w:val="24"/>
      <w:lang w:val="fr-CA" w:eastAsia="fr-FR"/>
    </w:rPr>
  </w:style>
  <w:style w:type="paragraph" w:styleId="Heading1">
    <w:name w:val="heading 1"/>
    <w:basedOn w:val="Normal"/>
    <w:next w:val="Normal"/>
    <w:link w:val="Heading1Char"/>
    <w:qFormat/>
    <w:rsid w:val="0030548D"/>
    <w:pPr>
      <w:keepNext/>
      <w:pBdr>
        <w:top w:val="thinThickSmallGap" w:sz="24" w:space="0" w:color="auto"/>
        <w:left w:val="thinThickSmallGap" w:sz="24" w:space="1" w:color="auto"/>
        <w:bottom w:val="thickThinSmallGap" w:sz="24" w:space="0" w:color="auto"/>
        <w:right w:val="thickThinSmallGap" w:sz="24" w:space="0" w:color="auto"/>
      </w:pBdr>
      <w:shd w:val="clear" w:color="auto" w:fill="008080"/>
      <w:jc w:val="center"/>
      <w:outlineLvl w:val="0"/>
    </w:pPr>
    <w:rPr>
      <w:rFonts w:ascii="Verdana" w:hAnsi="Verdana"/>
      <w:b/>
      <w:bCs/>
      <w:color w:val="FFFFFF"/>
    </w:rPr>
  </w:style>
  <w:style w:type="paragraph" w:styleId="Heading2">
    <w:name w:val="heading 2"/>
    <w:basedOn w:val="Normal"/>
    <w:next w:val="Normal"/>
    <w:link w:val="Heading2Char"/>
    <w:qFormat/>
    <w:rsid w:val="0030548D"/>
    <w:pPr>
      <w:keepNext/>
      <w:outlineLvl w:val="1"/>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48D"/>
    <w:rPr>
      <w:rFonts w:ascii="Verdana" w:hAnsi="Verdana"/>
      <w:b/>
      <w:bCs/>
      <w:color w:val="FFFFFF"/>
      <w:sz w:val="24"/>
      <w:szCs w:val="24"/>
      <w:shd w:val="clear" w:color="auto" w:fill="008080"/>
      <w:lang w:val="fr-CA" w:eastAsia="fr-FR"/>
    </w:rPr>
  </w:style>
  <w:style w:type="character" w:customStyle="1" w:styleId="Heading2Char">
    <w:name w:val="Heading 2 Char"/>
    <w:basedOn w:val="DefaultParagraphFont"/>
    <w:link w:val="Heading2"/>
    <w:rsid w:val="0030548D"/>
    <w:rPr>
      <w:rFonts w:ascii="Verdana" w:hAnsi="Verdana"/>
      <w:b/>
      <w:bCs/>
      <w:sz w:val="16"/>
      <w:szCs w:val="24"/>
      <w:lang w:val="fr-CA" w:eastAsia="fr-FR"/>
    </w:rPr>
  </w:style>
  <w:style w:type="paragraph" w:styleId="ListParagraph">
    <w:name w:val="List Paragraph"/>
    <w:basedOn w:val="Normal"/>
    <w:uiPriority w:val="34"/>
    <w:qFormat/>
    <w:rsid w:val="00866DD7"/>
    <w:pPr>
      <w:ind w:left="720"/>
      <w:contextualSpacing/>
    </w:pPr>
  </w:style>
  <w:style w:type="table" w:styleId="TableGrid">
    <w:name w:val="Table Grid"/>
    <w:basedOn w:val="TableNormal"/>
    <w:uiPriority w:val="59"/>
    <w:rsid w:val="00AA1F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AA1F66"/>
    <w:rPr>
      <w:rFonts w:asciiTheme="majorHAnsi" w:eastAsiaTheme="majorEastAsia" w:hAnsiTheme="majorHAnsi" w:cstheme="majorBidi"/>
      <w:color w:val="000000" w:themeColor="text1"/>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8D"/>
    <w:rPr>
      <w:sz w:val="24"/>
      <w:szCs w:val="24"/>
      <w:lang w:val="fr-CA" w:eastAsia="fr-FR"/>
    </w:rPr>
  </w:style>
  <w:style w:type="paragraph" w:styleId="Heading1">
    <w:name w:val="heading 1"/>
    <w:basedOn w:val="Normal"/>
    <w:next w:val="Normal"/>
    <w:link w:val="Heading1Char"/>
    <w:qFormat/>
    <w:rsid w:val="0030548D"/>
    <w:pPr>
      <w:keepNext/>
      <w:pBdr>
        <w:top w:val="thinThickSmallGap" w:sz="24" w:space="0" w:color="auto"/>
        <w:left w:val="thinThickSmallGap" w:sz="24" w:space="1" w:color="auto"/>
        <w:bottom w:val="thickThinSmallGap" w:sz="24" w:space="0" w:color="auto"/>
        <w:right w:val="thickThinSmallGap" w:sz="24" w:space="0" w:color="auto"/>
      </w:pBdr>
      <w:shd w:val="clear" w:color="auto" w:fill="008080"/>
      <w:jc w:val="center"/>
      <w:outlineLvl w:val="0"/>
    </w:pPr>
    <w:rPr>
      <w:rFonts w:ascii="Verdana" w:hAnsi="Verdana"/>
      <w:b/>
      <w:bCs/>
      <w:color w:val="FFFFFF"/>
    </w:rPr>
  </w:style>
  <w:style w:type="paragraph" w:styleId="Heading2">
    <w:name w:val="heading 2"/>
    <w:basedOn w:val="Normal"/>
    <w:next w:val="Normal"/>
    <w:link w:val="Heading2Char"/>
    <w:qFormat/>
    <w:rsid w:val="0030548D"/>
    <w:pPr>
      <w:keepNext/>
      <w:outlineLvl w:val="1"/>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48D"/>
    <w:rPr>
      <w:rFonts w:ascii="Verdana" w:hAnsi="Verdana"/>
      <w:b/>
      <w:bCs/>
      <w:color w:val="FFFFFF"/>
      <w:sz w:val="24"/>
      <w:szCs w:val="24"/>
      <w:shd w:val="clear" w:color="auto" w:fill="008080"/>
      <w:lang w:val="fr-CA" w:eastAsia="fr-FR"/>
    </w:rPr>
  </w:style>
  <w:style w:type="character" w:customStyle="1" w:styleId="Heading2Char">
    <w:name w:val="Heading 2 Char"/>
    <w:basedOn w:val="DefaultParagraphFont"/>
    <w:link w:val="Heading2"/>
    <w:rsid w:val="0030548D"/>
    <w:rPr>
      <w:rFonts w:ascii="Verdana" w:hAnsi="Verdana"/>
      <w:b/>
      <w:bCs/>
      <w:sz w:val="16"/>
      <w:szCs w:val="24"/>
      <w:lang w:val="fr-CA" w:eastAsia="fr-FR"/>
    </w:rPr>
  </w:style>
  <w:style w:type="paragraph" w:styleId="ListParagraph">
    <w:name w:val="List Paragraph"/>
    <w:basedOn w:val="Normal"/>
    <w:uiPriority w:val="34"/>
    <w:qFormat/>
    <w:rsid w:val="00866DD7"/>
    <w:pPr>
      <w:ind w:left="720"/>
      <w:contextualSpacing/>
    </w:pPr>
  </w:style>
  <w:style w:type="table" w:styleId="TableGrid">
    <w:name w:val="Table Grid"/>
    <w:basedOn w:val="TableNormal"/>
    <w:uiPriority w:val="59"/>
    <w:rsid w:val="00AA1F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AA1F66"/>
    <w:rPr>
      <w:rFonts w:asciiTheme="majorHAnsi" w:eastAsiaTheme="majorEastAsia" w:hAnsiTheme="majorHAnsi" w:cstheme="majorBidi"/>
      <w:color w:val="000000" w:themeColor="text1"/>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661A-F120-469A-932C-E5008571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dc:creator>
  <cp:lastModifiedBy>Roch</cp:lastModifiedBy>
  <cp:revision>4</cp:revision>
  <cp:lastPrinted>2010-11-20T01:37:00Z</cp:lastPrinted>
  <dcterms:created xsi:type="dcterms:W3CDTF">2013-12-01T04:35:00Z</dcterms:created>
  <dcterms:modified xsi:type="dcterms:W3CDTF">2013-12-02T00:42:00Z</dcterms:modified>
</cp:coreProperties>
</file>