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F" w:rsidRDefault="00C1728F">
      <w:pPr>
        <w:tabs>
          <w:tab w:val="left" w:pos="900"/>
          <w:tab w:val="left" w:pos="1620"/>
        </w:tabs>
        <w:spacing w:line="480" w:lineRule="atLeast"/>
        <w:ind w:left="900" w:hanging="900"/>
        <w:jc w:val="right"/>
      </w:pPr>
    </w:p>
    <w:p w:rsidR="00C1728F" w:rsidRDefault="00C1728F">
      <w:pPr>
        <w:tabs>
          <w:tab w:val="left" w:pos="900"/>
          <w:tab w:val="left" w:pos="1620"/>
        </w:tabs>
        <w:ind w:left="900" w:hanging="900"/>
        <w:jc w:val="right"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10800"/>
      </w:tblGrid>
      <w:tr w:rsidR="00C172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8F" w:rsidRDefault="00C1728F">
            <w:pPr>
              <w:tabs>
                <w:tab w:val="left" w:pos="2880"/>
              </w:tabs>
            </w:pPr>
            <w:r>
              <w:rPr>
                <w:sz w:val="14"/>
              </w:rPr>
              <w:t>Course                                                                                                                                                                                                          Number                                                      Section</w:t>
            </w:r>
          </w:p>
          <w:p w:rsidR="00C1728F" w:rsidRDefault="00C1728F">
            <w:pPr>
              <w:pStyle w:val="Header"/>
              <w:tabs>
                <w:tab w:val="clear" w:pos="4320"/>
                <w:tab w:val="clear" w:pos="8640"/>
                <w:tab w:val="center" w:pos="7570"/>
                <w:tab w:val="center" w:pos="9820"/>
              </w:tabs>
            </w:pPr>
          </w:p>
          <w:p w:rsidR="00C1728F" w:rsidRDefault="00CA1649">
            <w:pPr>
              <w:pStyle w:val="Header"/>
              <w:tabs>
                <w:tab w:val="clear" w:pos="4320"/>
                <w:tab w:val="clear" w:pos="8640"/>
                <w:tab w:val="center" w:pos="7570"/>
                <w:tab w:val="center" w:pos="9820"/>
              </w:tabs>
            </w:pPr>
            <w:r>
              <w:t>Modern/Integrated Circuit</w:t>
            </w:r>
            <w:r w:rsidR="00C1728F">
              <w:t xml:space="preserve"> </w:t>
            </w:r>
            <w:r>
              <w:t xml:space="preserve"> Filter Design</w:t>
            </w:r>
            <w:r w:rsidR="00C1728F">
              <w:t xml:space="preserve">            </w:t>
            </w:r>
            <w:r>
              <w:t xml:space="preserve">                       </w:t>
            </w:r>
            <w:r>
              <w:tab/>
              <w:t>ELEC 441/6081</w:t>
            </w:r>
            <w:r w:rsidR="00C1728F">
              <w:tab/>
              <w:t>W</w:t>
            </w:r>
          </w:p>
        </w:tc>
      </w:tr>
      <w:tr w:rsidR="00C172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8F" w:rsidRDefault="00C1728F">
            <w:pPr>
              <w:rPr>
                <w:sz w:val="14"/>
              </w:rPr>
            </w:pPr>
            <w:r>
              <w:rPr>
                <w:sz w:val="14"/>
              </w:rPr>
              <w:t>Examination                                                                                                         Date                                                                                 Time                                           # of pages</w:t>
            </w:r>
          </w:p>
          <w:p w:rsidR="00C1728F" w:rsidRDefault="00C1728F"/>
          <w:p w:rsidR="00C1728F" w:rsidRDefault="00D44B92">
            <w:pPr>
              <w:pStyle w:val="Header"/>
              <w:tabs>
                <w:tab w:val="clear" w:pos="4320"/>
                <w:tab w:val="clear" w:pos="8640"/>
                <w:tab w:val="left" w:pos="440"/>
                <w:tab w:val="center" w:pos="4510"/>
                <w:tab w:val="center" w:pos="7570"/>
                <w:tab w:val="center" w:pos="9820"/>
              </w:tabs>
            </w:pPr>
            <w:r>
              <w:t>Mid-Term Test#2</w:t>
            </w:r>
            <w:r w:rsidR="00C1728F">
              <w:tab/>
            </w:r>
            <w:smartTag w:uri="urn:schemas-microsoft-com:office:smarttags" w:element="date">
              <w:smartTagPr>
                <w:attr w:name="Month" w:val="3"/>
                <w:attr w:name="Day" w:val="22"/>
                <w:attr w:name="Year" w:val="2006"/>
              </w:smartTagPr>
              <w:r>
                <w:t>March 22</w:t>
              </w:r>
              <w:r w:rsidR="00CA1649">
                <w:t>, 2006</w:t>
              </w:r>
            </w:smartTag>
            <w:r w:rsidR="00CA1649">
              <w:tab/>
              <w:t>70 minutes</w:t>
            </w:r>
            <w:r w:rsidR="00CA1649">
              <w:tab/>
            </w:r>
            <w:r w:rsidR="00AB341B">
              <w:t>2</w:t>
            </w:r>
          </w:p>
        </w:tc>
      </w:tr>
      <w:tr w:rsidR="00C172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8F" w:rsidRDefault="00C1728F">
            <w:r>
              <w:rPr>
                <w:sz w:val="14"/>
              </w:rPr>
              <w:t>Instructor(s)</w:t>
            </w:r>
          </w:p>
          <w:p w:rsidR="00C1728F" w:rsidRDefault="00C1728F">
            <w:pPr>
              <w:pStyle w:val="Header"/>
              <w:tabs>
                <w:tab w:val="clear" w:pos="4320"/>
                <w:tab w:val="left" w:pos="440"/>
                <w:tab w:val="left" w:pos="5760"/>
                <w:tab w:val="left" w:pos="8640"/>
              </w:tabs>
            </w:pPr>
          </w:p>
          <w:p w:rsidR="00C1728F" w:rsidRDefault="00CA1649">
            <w:r>
              <w:t xml:space="preserve">Dr. </w:t>
            </w:r>
            <w:r w:rsidR="00C1728F">
              <w:t>R. Raut</w:t>
            </w:r>
          </w:p>
        </w:tc>
      </w:tr>
      <w:tr w:rsidR="00C172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8F" w:rsidRDefault="00C1728F">
            <w:pPr>
              <w:rPr>
                <w:sz w:val="14"/>
              </w:rPr>
            </w:pPr>
          </w:p>
          <w:p w:rsidR="00C1728F" w:rsidRDefault="00C1728F"/>
          <w:p w:rsidR="00C1728F" w:rsidRDefault="004517C5">
            <w:pPr>
              <w:rPr>
                <w:noProof/>
              </w:rPr>
            </w:pPr>
            <w:r>
              <w:rPr>
                <w:noProof/>
              </w:rPr>
              <w:object w:dxaOrig="432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in" o:ole="" fillcolor="window">
                  <v:imagedata r:id="rId7" o:title="" cropbottom="26214f"/>
                </v:shape>
                <o:OLEObject Type="Embed" ProgID="Word.Picture.8" ShapeID="_x0000_i1025" DrawAspect="Content" ObjectID="_1330864935" r:id="rId8"/>
              </w:object>
            </w:r>
          </w:p>
          <w:p w:rsidR="00C1728F" w:rsidRDefault="0051291D">
            <w:r>
              <w:t xml:space="preserve">Crib-sheet with hand-written formula on </w:t>
            </w:r>
            <w:r w:rsidR="00D44B92">
              <w:rPr>
                <w:u w:val="single"/>
              </w:rPr>
              <w:t>two</w:t>
            </w:r>
            <w:r w:rsidRPr="0051291D">
              <w:rPr>
                <w:u w:val="single"/>
              </w:rPr>
              <w:t xml:space="preserve"> side</w:t>
            </w:r>
            <w:r w:rsidR="00D44B92">
              <w:rPr>
                <w:u w:val="single"/>
              </w:rPr>
              <w:t>s</w:t>
            </w:r>
            <w:r>
              <w:t xml:space="preserve"> of a A-sized paper allowed.</w:t>
            </w:r>
          </w:p>
          <w:p w:rsidR="00C1728F" w:rsidRDefault="00C1728F"/>
        </w:tc>
      </w:tr>
      <w:tr w:rsidR="00C172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8F" w:rsidRPr="00D830AE" w:rsidRDefault="00C1728F">
            <w:pPr>
              <w:rPr>
                <w:sz w:val="18"/>
                <w:szCs w:val="18"/>
              </w:rPr>
            </w:pPr>
            <w:r w:rsidRPr="00D830AE">
              <w:rPr>
                <w:sz w:val="18"/>
                <w:szCs w:val="18"/>
              </w:rPr>
              <w:t>Special Instructions:</w:t>
            </w:r>
            <w:r w:rsidR="0051291D" w:rsidRPr="00D830AE">
              <w:rPr>
                <w:sz w:val="18"/>
                <w:szCs w:val="18"/>
              </w:rPr>
              <w:t xml:space="preserve"> (Read very carefully)</w:t>
            </w:r>
          </w:p>
          <w:p w:rsidR="00C1728F" w:rsidRDefault="00C1728F"/>
          <w:p w:rsidR="0051291D" w:rsidRDefault="00C1728F">
            <w:r>
              <w:t xml:space="preserve">Attempt </w:t>
            </w:r>
            <w:r w:rsidR="00D44B92" w:rsidRPr="00D44B92">
              <w:rPr>
                <w:b/>
              </w:rPr>
              <w:t>ALL</w:t>
            </w:r>
            <w:r w:rsidR="00D44B92">
              <w:t xml:space="preserve"> </w:t>
            </w:r>
            <w:r w:rsidR="0051291D">
              <w:t xml:space="preserve">questions </w:t>
            </w:r>
          </w:p>
          <w:p w:rsidR="00D44B92" w:rsidRDefault="00D44B92"/>
          <w:p w:rsidR="00C1728F" w:rsidRDefault="00C1728F">
            <w:r>
              <w:t xml:space="preserve">Show all steps clearly in neat and legible </w:t>
            </w:r>
            <w:r w:rsidR="0051291D">
              <w:t>handwriting.</w:t>
            </w:r>
          </w:p>
          <w:p w:rsidR="00C1728F" w:rsidRDefault="00C1728F">
            <w:pPr>
              <w:rPr>
                <w:i/>
              </w:rPr>
            </w:pPr>
            <w:r>
              <w:t>Students are required to return question paper together with exam booklet(s).</w:t>
            </w:r>
          </w:p>
          <w:p w:rsidR="00C1728F" w:rsidRDefault="00C1728F">
            <w:pPr>
              <w:pStyle w:val="Heading1"/>
            </w:pPr>
          </w:p>
        </w:tc>
      </w:tr>
    </w:tbl>
    <w:p w:rsidR="00C26904" w:rsidRDefault="00C26904" w:rsidP="00C26904"/>
    <w:p w:rsidR="00C26904" w:rsidRDefault="00C26904" w:rsidP="00C26904"/>
    <w:p w:rsidR="00D44B92" w:rsidRPr="00D4654F" w:rsidRDefault="00D44B92" w:rsidP="00D44B92">
      <w:pPr>
        <w:pStyle w:val="BodyText"/>
        <w:rPr>
          <w:sz w:val="24"/>
        </w:rPr>
      </w:pPr>
      <w:r w:rsidRPr="00D4654F">
        <w:rPr>
          <w:sz w:val="24"/>
        </w:rPr>
        <w:t>Q.1: Design the L,C,R all-pole</w:t>
      </w:r>
      <w:r>
        <w:rPr>
          <w:sz w:val="24"/>
        </w:rPr>
        <w:t xml:space="preserve"> low-pass ladder filter with Butterworth</w:t>
      </w:r>
      <w:r w:rsidRPr="00D4654F">
        <w:rPr>
          <w:sz w:val="24"/>
        </w:rPr>
        <w:t xml:space="preserve"> response having f</w:t>
      </w:r>
      <w:r w:rsidRPr="00D4654F">
        <w:rPr>
          <w:sz w:val="24"/>
          <w:vertAlign w:val="subscript"/>
        </w:rPr>
        <w:t>c</w:t>
      </w:r>
      <w:r w:rsidRPr="00D4654F">
        <w:rPr>
          <w:sz w:val="24"/>
        </w:rPr>
        <w:t>=1 kHz</w:t>
      </w:r>
      <w:r w:rsidR="000E42F8">
        <w:rPr>
          <w:sz w:val="24"/>
        </w:rPr>
        <w:t>,</w:t>
      </w:r>
      <w:r w:rsidRPr="00D4654F">
        <w:rPr>
          <w:sz w:val="24"/>
        </w:rPr>
        <w:t xml:space="preserve"> and which produces an attenuation  of 25 dB/Octave in the stop-band. The load resistance is 100 Ω.</w:t>
      </w:r>
    </w:p>
    <w:p w:rsidR="00D44B92" w:rsidRPr="00D4654F" w:rsidRDefault="00D44B92" w:rsidP="00D44B92">
      <w:pPr>
        <w:pStyle w:val="BodyText"/>
        <w:rPr>
          <w:sz w:val="24"/>
        </w:rPr>
      </w:pPr>
    </w:p>
    <w:p w:rsidR="000E42F8" w:rsidRDefault="000E42F8" w:rsidP="00D44B92"/>
    <w:p w:rsidR="00D44B92" w:rsidRPr="00D4654F" w:rsidRDefault="00D44B92" w:rsidP="00D44B92">
      <w:r w:rsidRPr="00D4654F">
        <w:t>Q.2: Using a cascade of first-order and second-order g</w:t>
      </w:r>
      <w:r w:rsidRPr="00D4654F">
        <w:rPr>
          <w:vertAlign w:val="subscript"/>
        </w:rPr>
        <w:t>m</w:t>
      </w:r>
      <w:r w:rsidRPr="00D4654F">
        <w:t>-C filter sections, design the following:</w:t>
      </w:r>
    </w:p>
    <w:p w:rsidR="00D44B92" w:rsidRPr="00D4654F" w:rsidRDefault="00D44B92" w:rsidP="00D44B92">
      <w:pPr>
        <w:numPr>
          <w:ilvl w:val="0"/>
          <w:numId w:val="2"/>
        </w:numPr>
        <w:tabs>
          <w:tab w:val="clear" w:pos="440"/>
          <w:tab w:val="clear" w:pos="5760"/>
          <w:tab w:val="clear" w:pos="8640"/>
        </w:tabs>
        <w:jc w:val="left"/>
      </w:pPr>
      <w:r w:rsidRPr="00D4654F">
        <w:t>A third-order low-pass filter with maximally flat magnitude characteristic, having A</w:t>
      </w:r>
      <w:r w:rsidRPr="00D4654F">
        <w:rPr>
          <w:vertAlign w:val="subscript"/>
        </w:rPr>
        <w:t>p</w:t>
      </w:r>
      <w:r w:rsidRPr="00D4654F">
        <w:t>=3 dB and DC gain of 30.</w:t>
      </w:r>
    </w:p>
    <w:p w:rsidR="00D44B92" w:rsidRPr="00D4654F" w:rsidRDefault="00D44B92" w:rsidP="00D44B92"/>
    <w:p w:rsidR="00D44B92" w:rsidRPr="00D4654F" w:rsidRDefault="00D44B92" w:rsidP="00D44B92">
      <w:pPr>
        <w:pStyle w:val="Subtitle"/>
        <w:rPr>
          <w:b w:val="0"/>
          <w:bCs w:val="0"/>
          <w:sz w:val="24"/>
        </w:rPr>
      </w:pPr>
      <w:r w:rsidRPr="00D4654F">
        <w:rPr>
          <w:b w:val="0"/>
          <w:bCs w:val="0"/>
          <w:sz w:val="24"/>
        </w:rPr>
        <w:t>Q.3: Figure 3 below is known as the Bainter band-reject biquad. Derive the transfer function V</w:t>
      </w:r>
      <w:r w:rsidRPr="00D4654F">
        <w:rPr>
          <w:b w:val="0"/>
          <w:bCs w:val="0"/>
          <w:sz w:val="24"/>
          <w:vertAlign w:val="subscript"/>
        </w:rPr>
        <w:t>o</w:t>
      </w:r>
      <w:r w:rsidRPr="00D4654F">
        <w:rPr>
          <w:b w:val="0"/>
          <w:bCs w:val="0"/>
          <w:sz w:val="24"/>
        </w:rPr>
        <w:t>/V</w:t>
      </w:r>
      <w:r w:rsidRPr="00D4654F">
        <w:rPr>
          <w:b w:val="0"/>
          <w:bCs w:val="0"/>
          <w:sz w:val="24"/>
          <w:vertAlign w:val="subscript"/>
        </w:rPr>
        <w:t>s</w:t>
      </w:r>
      <w:r w:rsidRPr="00D4654F">
        <w:rPr>
          <w:b w:val="0"/>
          <w:bCs w:val="0"/>
          <w:sz w:val="24"/>
        </w:rPr>
        <w:t>.</w:t>
      </w:r>
    </w:p>
    <w:p w:rsidR="00D44B92" w:rsidRPr="00D4654F" w:rsidRDefault="00D44B92" w:rsidP="00D44B92">
      <w:pPr>
        <w:pStyle w:val="Subtitle"/>
        <w:rPr>
          <w:b w:val="0"/>
          <w:bCs w:val="0"/>
          <w:sz w:val="24"/>
        </w:rPr>
      </w:pPr>
    </w:p>
    <w:p w:rsidR="00D44B92" w:rsidRDefault="00D44B92" w:rsidP="00D44B92">
      <w:pPr>
        <w:pStyle w:val="Subtitle"/>
        <w:jc w:val="center"/>
      </w:pPr>
      <w:r>
        <w:object w:dxaOrig="5619" w:dyaOrig="2844">
          <v:shape id="_x0000_i1026" type="#_x0000_t75" style="width:281.25pt;height:142.5pt" o:ole="">
            <v:imagedata r:id="rId9" o:title=""/>
          </v:shape>
          <o:OLEObject Type="Embed" ProgID="Visio.Drawing.11" ShapeID="_x0000_i1026" DrawAspect="Content" ObjectID="_1330864936" r:id="rId10"/>
        </w:object>
      </w:r>
    </w:p>
    <w:p w:rsidR="00D44B92" w:rsidRDefault="00D44B92" w:rsidP="00D44B92">
      <w:pPr>
        <w:pStyle w:val="Subtitle"/>
        <w:jc w:val="center"/>
        <w:rPr>
          <w:b w:val="0"/>
          <w:bCs w:val="0"/>
          <w:sz w:val="24"/>
        </w:rPr>
      </w:pPr>
      <w:r w:rsidRPr="00D4654F">
        <w:rPr>
          <w:b w:val="0"/>
          <w:bCs w:val="0"/>
          <w:sz w:val="24"/>
        </w:rPr>
        <w:t>Figure: 3</w:t>
      </w:r>
    </w:p>
    <w:p w:rsidR="000E42F8" w:rsidRPr="00D4654F" w:rsidRDefault="000E42F8" w:rsidP="00D44B92">
      <w:pPr>
        <w:pStyle w:val="Subtitle"/>
        <w:jc w:val="center"/>
        <w:rPr>
          <w:b w:val="0"/>
          <w:bCs w:val="0"/>
          <w:sz w:val="24"/>
        </w:rPr>
      </w:pPr>
    </w:p>
    <w:p w:rsidR="00D44B92" w:rsidRPr="00267F13" w:rsidRDefault="00D44B92" w:rsidP="00D44B92">
      <w:r w:rsidRPr="00267F13">
        <w:t xml:space="preserve">Q.4: Perform pre-warping </w:t>
      </w:r>
      <w:r>
        <w:t>on the notch and the pole frequencies in</w:t>
      </w:r>
      <w:r w:rsidRPr="00267F13">
        <w:t xml:space="preserve"> the transfer function </w:t>
      </w:r>
      <w:r w:rsidRPr="00267F13">
        <w:rPr>
          <w:position w:val="-22"/>
        </w:rPr>
        <w:object w:dxaOrig="2640" w:dyaOrig="580">
          <v:shape id="_x0000_i1027" type="#_x0000_t75" style="width:132pt;height:29.25pt" o:ole="">
            <v:imagedata r:id="rId11" o:title=""/>
          </v:shape>
          <o:OLEObject Type="Embed" ProgID="Equation.3" ShapeID="_x0000_i1027" DrawAspect="Content" ObjectID="_1330864937" r:id="rId12"/>
        </w:object>
      </w:r>
      <w:r w:rsidRPr="00267F13">
        <w:t xml:space="preserve"> </w:t>
      </w:r>
      <w:r w:rsidR="000E42F8">
        <w:t xml:space="preserve">, </w:t>
      </w:r>
      <w:r w:rsidRPr="00267F13">
        <w:t xml:space="preserve">and derive </w:t>
      </w:r>
      <w:r>
        <w:t xml:space="preserve">the associated Switched Capacitor Filter (SCF) transfer function </w:t>
      </w:r>
      <w:r w:rsidRPr="00267F13">
        <w:t>H(z)</w:t>
      </w:r>
      <w:r>
        <w:t>,</w:t>
      </w:r>
      <w:r w:rsidRPr="00267F13">
        <w:t xml:space="preserve"> using bilinear transform. Use </w:t>
      </w:r>
      <w:r>
        <w:t xml:space="preserve">a </w:t>
      </w:r>
      <w:r w:rsidRPr="00267F13">
        <w:t>sampling frequenc</w:t>
      </w:r>
      <w:r>
        <w:t>y</w:t>
      </w:r>
      <w:r w:rsidRPr="00267F13">
        <w:t xml:space="preserve"> of</w:t>
      </w:r>
      <w:r>
        <w:t xml:space="preserve"> 8 kHz. What will be </w:t>
      </w:r>
      <w:r w:rsidR="00753BCD">
        <w:t xml:space="preserve">the </w:t>
      </w:r>
      <w:r>
        <w:t xml:space="preserve">response of the SCF at </w:t>
      </w:r>
      <w:r w:rsidR="00AB341B">
        <w:t xml:space="preserve">(a) </w:t>
      </w:r>
      <w:r>
        <w:t>DC</w:t>
      </w:r>
      <w:r w:rsidR="00AB341B">
        <w:t xml:space="preserve">, and  (b) </w:t>
      </w:r>
      <w:r w:rsidR="00AB341B" w:rsidRPr="00AB341B">
        <w:rPr>
          <w:position w:val="-6"/>
        </w:rPr>
        <w:object w:dxaOrig="960" w:dyaOrig="240">
          <v:shape id="_x0000_i1028" type="#_x0000_t75" style="width:48pt;height:12pt" o:ole="">
            <v:imagedata r:id="rId13" o:title=""/>
          </v:shape>
          <o:OLEObject Type="Embed" ProgID="Equation.DSMT4" ShapeID="_x0000_i1028" DrawAspect="Content" ObjectID="_1330864938" r:id="rId14"/>
        </w:object>
      </w:r>
      <w:r w:rsidR="00AB341B">
        <w:t xml:space="preserve"> rad/sec</w:t>
      </w:r>
      <w:r>
        <w:t>?</w:t>
      </w:r>
    </w:p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p w:rsidR="00C26904" w:rsidRDefault="00C26904" w:rsidP="00C26904"/>
    <w:sectPr w:rsidR="00C26904">
      <w:headerReference w:type="even" r:id="rId15"/>
      <w:headerReference w:type="default" r:id="rId16"/>
      <w:footnotePr>
        <w:numFmt w:val="lowerRoman"/>
      </w:footnotePr>
      <w:endnotePr>
        <w:numFmt w:val="decimal"/>
      </w:endnotePr>
      <w:pgSz w:w="12240" w:h="15840"/>
      <w:pgMar w:top="1800" w:right="72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0B" w:rsidRDefault="004D480B">
      <w:r>
        <w:separator/>
      </w:r>
    </w:p>
  </w:endnote>
  <w:endnote w:type="continuationSeparator" w:id="0">
    <w:p w:rsidR="004D480B" w:rsidRDefault="004D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0B" w:rsidRDefault="004D480B">
      <w:r>
        <w:separator/>
      </w:r>
    </w:p>
  </w:footnote>
  <w:footnote w:type="continuationSeparator" w:id="0">
    <w:p w:rsidR="004D480B" w:rsidRDefault="004D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8F" w:rsidRDefault="00C1728F">
    <w:pPr>
      <w:pStyle w:val="Header"/>
      <w:framePr w:w="576" w:wrap="auto" w:vAnchor="page" w:hAnchor="page" w:x="5904" w:y="720"/>
      <w:jc w:val="right"/>
    </w:pPr>
    <w:r>
      <w:pgNum/>
    </w:r>
  </w:p>
  <w:p w:rsidR="00C1728F" w:rsidRDefault="00C17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8F" w:rsidRDefault="00C1728F">
    <w:pPr>
      <w:pStyle w:val="Header"/>
      <w:framePr w:w="576" w:wrap="auto" w:vAnchor="page" w:hAnchor="page" w:x="5904" w:y="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2AD"/>
    <w:multiLevelType w:val="hybridMultilevel"/>
    <w:tmpl w:val="2D0A3D0E"/>
    <w:lvl w:ilvl="0" w:tplc="AC50F4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392C"/>
    <w:multiLevelType w:val="hybridMultilevel"/>
    <w:tmpl w:val="60F288DA"/>
    <w:lvl w:ilvl="0" w:tplc="010806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649"/>
    <w:rsid w:val="000E42F8"/>
    <w:rsid w:val="004517C5"/>
    <w:rsid w:val="004D480B"/>
    <w:rsid w:val="0051291D"/>
    <w:rsid w:val="00753BCD"/>
    <w:rsid w:val="009F426C"/>
    <w:rsid w:val="00AB341B"/>
    <w:rsid w:val="00B8399E"/>
    <w:rsid w:val="00C1728F"/>
    <w:rsid w:val="00C26904"/>
    <w:rsid w:val="00CA1649"/>
    <w:rsid w:val="00D44B92"/>
    <w:rsid w:val="00D830AE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40"/>
        <w:tab w:val="left" w:pos="5760"/>
        <w:tab w:val="left" w:pos="8640"/>
      </w:tabs>
      <w:jc w:val="both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lear" w:pos="440"/>
        <w:tab w:val="clear" w:pos="5760"/>
        <w:tab w:val="center" w:pos="4320"/>
        <w:tab w:val="right" w:pos="8640"/>
      </w:tabs>
    </w:pPr>
  </w:style>
  <w:style w:type="paragraph" w:styleId="BodyText">
    <w:name w:val="Body Text"/>
    <w:basedOn w:val="Normal"/>
    <w:rsid w:val="00D44B92"/>
    <w:pPr>
      <w:tabs>
        <w:tab w:val="clear" w:pos="440"/>
        <w:tab w:val="clear" w:pos="5760"/>
        <w:tab w:val="clear" w:pos="8640"/>
      </w:tabs>
    </w:pPr>
    <w:rPr>
      <w:rFonts w:ascii="Times New Roman" w:hAnsi="Times New Roman"/>
      <w:sz w:val="20"/>
      <w:szCs w:val="24"/>
    </w:rPr>
  </w:style>
  <w:style w:type="paragraph" w:styleId="Subtitle">
    <w:name w:val="Subtitle"/>
    <w:basedOn w:val="Normal"/>
    <w:qFormat/>
    <w:rsid w:val="00D44B92"/>
    <w:pPr>
      <w:tabs>
        <w:tab w:val="clear" w:pos="440"/>
        <w:tab w:val="clear" w:pos="5760"/>
        <w:tab w:val="clear" w:pos="8640"/>
      </w:tabs>
      <w:jc w:val="left"/>
    </w:pPr>
    <w:rPr>
      <w:rFonts w:ascii="Times New Roman" w:hAnsi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                                                                                                                               Number                                                                                             Section</vt:lpstr>
    </vt:vector>
  </TitlesOfParts>
  <Company>Concordia University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                                                                                                                               Number                                                                                             Section</dc:title>
  <dc:subject/>
  <dc:creator>ENCS</dc:creator>
  <cp:keywords/>
  <cp:lastModifiedBy>ENCS</cp:lastModifiedBy>
  <cp:revision>2</cp:revision>
  <cp:lastPrinted>2006-02-13T20:03:00Z</cp:lastPrinted>
  <dcterms:created xsi:type="dcterms:W3CDTF">2010-03-23T19:56:00Z</dcterms:created>
  <dcterms:modified xsi:type="dcterms:W3CDTF">2010-03-23T19:56:00Z</dcterms:modified>
</cp:coreProperties>
</file>