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rPr>
          <w:b/>
          <w:u w:val="single"/>
        </w:rPr>
        <w:t>Apr.6’10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rPr>
          <w:b/>
          <w:u w:val="single"/>
        </w:rPr>
        <w:t>MT test#2 scores on 15 (UG class)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tbl>
      <w:tblPr>
        <w:tblW w:w="2200" w:type="dxa"/>
        <w:tblInd w:w="-17" w:type="dxa"/>
        <w:tblLook w:val="04A0"/>
      </w:tblPr>
      <w:tblGrid>
        <w:gridCol w:w="1240"/>
        <w:gridCol w:w="960"/>
      </w:tblGrid>
      <w:tr w:rsidR="00000000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000000"/>
            <w:noWrap/>
            <w:vAlign w:val="bottom"/>
            <w:hideMark/>
          </w:tcPr>
          <w:p w:rsidR="00000000" w:rsidRDefault="009F477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Column1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000000"/>
            <w:noWrap/>
            <w:vAlign w:val="bottom"/>
            <w:hideMark/>
          </w:tcPr>
          <w:p w:rsidR="00000000" w:rsidRDefault="009F477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MT#2</w:t>
            </w:r>
          </w:p>
        </w:tc>
      </w:tr>
      <w:tr w:rsidR="00000000">
        <w:trPr>
          <w:trHeight w:val="315"/>
        </w:trPr>
        <w:tc>
          <w:tcPr>
            <w:tcW w:w="1240" w:type="dxa"/>
            <w:shd w:val="clear" w:color="auto" w:fill="953735"/>
            <w:noWrap/>
            <w:vAlign w:val="bottom"/>
            <w:hideMark/>
          </w:tcPr>
          <w:p w:rsidR="00000000" w:rsidRDefault="009F477D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Student ID</w:t>
            </w:r>
          </w:p>
        </w:tc>
        <w:tc>
          <w:tcPr>
            <w:tcW w:w="960" w:type="dxa"/>
            <w:shd w:val="clear" w:color="auto" w:fill="953735"/>
            <w:noWrap/>
            <w:vAlign w:val="bottom"/>
            <w:hideMark/>
          </w:tcPr>
          <w:p w:rsidR="00000000" w:rsidRDefault="009F477D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0n 15</w:t>
            </w:r>
          </w:p>
        </w:tc>
      </w:tr>
      <w:tr w:rsidR="00000000">
        <w:trPr>
          <w:trHeight w:val="300"/>
        </w:trPr>
        <w:tc>
          <w:tcPr>
            <w:tcW w:w="1240" w:type="dxa"/>
            <w:shd w:val="clear" w:color="auto" w:fill="C0504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5041198</w:t>
            </w:r>
          </w:p>
        </w:tc>
        <w:tc>
          <w:tcPr>
            <w:tcW w:w="960" w:type="dxa"/>
            <w:shd w:val="clear" w:color="auto" w:fill="C0504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3.56</w:t>
            </w:r>
          </w:p>
        </w:tc>
      </w:tr>
      <w:tr w:rsidR="00000000">
        <w:trPr>
          <w:trHeight w:val="300"/>
        </w:trPr>
        <w:tc>
          <w:tcPr>
            <w:tcW w:w="1240" w:type="dxa"/>
            <w:shd w:val="clear" w:color="auto" w:fill="953735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5309441</w:t>
            </w:r>
          </w:p>
        </w:tc>
        <w:tc>
          <w:tcPr>
            <w:tcW w:w="960" w:type="dxa"/>
            <w:shd w:val="clear" w:color="auto" w:fill="953735"/>
            <w:noWrap/>
            <w:vAlign w:val="bottom"/>
            <w:hideMark/>
          </w:tcPr>
          <w:p w:rsidR="00000000" w:rsidRDefault="009F477D">
            <w:pPr>
              <w:rPr>
                <w:sz w:val="20"/>
                <w:szCs w:val="20"/>
              </w:rPr>
            </w:pPr>
          </w:p>
        </w:tc>
      </w:tr>
      <w:tr w:rsidR="00000000">
        <w:trPr>
          <w:trHeight w:val="300"/>
        </w:trPr>
        <w:tc>
          <w:tcPr>
            <w:tcW w:w="1240" w:type="dxa"/>
            <w:shd w:val="clear" w:color="auto" w:fill="C0504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5456851</w:t>
            </w:r>
          </w:p>
        </w:tc>
        <w:tc>
          <w:tcPr>
            <w:tcW w:w="960" w:type="dxa"/>
            <w:shd w:val="clear" w:color="auto" w:fill="C0504D"/>
            <w:noWrap/>
            <w:vAlign w:val="bottom"/>
            <w:hideMark/>
          </w:tcPr>
          <w:p w:rsidR="00000000" w:rsidRPr="00237A2E" w:rsidRDefault="00237A2E">
            <w:pPr>
              <w:rPr>
                <w:color w:val="FFFFFF" w:themeColor="background1"/>
                <w:sz w:val="20"/>
                <w:szCs w:val="20"/>
              </w:rPr>
            </w:pPr>
            <w:r w:rsidRPr="00237A2E">
              <w:rPr>
                <w:color w:val="FFFFFF" w:themeColor="background1"/>
                <w:sz w:val="20"/>
                <w:szCs w:val="20"/>
              </w:rPr>
              <w:t>5.25</w:t>
            </w:r>
          </w:p>
        </w:tc>
      </w:tr>
      <w:tr w:rsidR="00000000">
        <w:trPr>
          <w:trHeight w:val="300"/>
        </w:trPr>
        <w:tc>
          <w:tcPr>
            <w:tcW w:w="1240" w:type="dxa"/>
            <w:shd w:val="clear" w:color="auto" w:fill="953735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5491657</w:t>
            </w:r>
          </w:p>
        </w:tc>
        <w:tc>
          <w:tcPr>
            <w:tcW w:w="960" w:type="dxa"/>
            <w:shd w:val="clear" w:color="auto" w:fill="953735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6</w:t>
            </w:r>
          </w:p>
        </w:tc>
      </w:tr>
      <w:tr w:rsidR="00000000">
        <w:trPr>
          <w:trHeight w:val="300"/>
        </w:trPr>
        <w:tc>
          <w:tcPr>
            <w:tcW w:w="1240" w:type="dxa"/>
            <w:shd w:val="clear" w:color="auto" w:fill="C0504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5556600</w:t>
            </w:r>
          </w:p>
        </w:tc>
        <w:tc>
          <w:tcPr>
            <w:tcW w:w="960" w:type="dxa"/>
            <w:shd w:val="clear" w:color="auto" w:fill="C0504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11.81</w:t>
            </w:r>
          </w:p>
        </w:tc>
      </w:tr>
      <w:tr w:rsidR="00000000">
        <w:trPr>
          <w:trHeight w:val="300"/>
        </w:trPr>
        <w:tc>
          <w:tcPr>
            <w:tcW w:w="1240" w:type="dxa"/>
            <w:shd w:val="clear" w:color="auto" w:fill="953735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5562244</w:t>
            </w:r>
          </w:p>
        </w:tc>
        <w:tc>
          <w:tcPr>
            <w:tcW w:w="960" w:type="dxa"/>
            <w:shd w:val="clear" w:color="auto" w:fill="953735"/>
            <w:noWrap/>
            <w:vAlign w:val="bottom"/>
            <w:hideMark/>
          </w:tcPr>
          <w:p w:rsidR="00000000" w:rsidRPr="00237A2E" w:rsidRDefault="00237A2E">
            <w:pPr>
              <w:rPr>
                <w:color w:val="FFFFFF" w:themeColor="background1"/>
                <w:sz w:val="20"/>
                <w:szCs w:val="20"/>
              </w:rPr>
            </w:pPr>
            <w:r w:rsidRPr="00237A2E">
              <w:rPr>
                <w:color w:val="FFFFFF" w:themeColor="background1"/>
                <w:sz w:val="20"/>
                <w:szCs w:val="20"/>
              </w:rPr>
              <w:t>6.56</w:t>
            </w:r>
          </w:p>
        </w:tc>
      </w:tr>
      <w:tr w:rsidR="00000000">
        <w:trPr>
          <w:trHeight w:val="300"/>
        </w:trPr>
        <w:tc>
          <w:tcPr>
            <w:tcW w:w="1240" w:type="dxa"/>
            <w:shd w:val="clear" w:color="auto" w:fill="C0504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5613973</w:t>
            </w:r>
          </w:p>
        </w:tc>
        <w:tc>
          <w:tcPr>
            <w:tcW w:w="960" w:type="dxa"/>
            <w:shd w:val="clear" w:color="auto" w:fill="C0504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6</w:t>
            </w:r>
          </w:p>
        </w:tc>
      </w:tr>
      <w:tr w:rsidR="00000000">
        <w:trPr>
          <w:trHeight w:val="300"/>
        </w:trPr>
        <w:tc>
          <w:tcPr>
            <w:tcW w:w="1240" w:type="dxa"/>
            <w:shd w:val="clear" w:color="auto" w:fill="953735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5667364</w:t>
            </w:r>
          </w:p>
        </w:tc>
        <w:tc>
          <w:tcPr>
            <w:tcW w:w="960" w:type="dxa"/>
            <w:shd w:val="clear" w:color="auto" w:fill="953735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5.63</w:t>
            </w:r>
          </w:p>
        </w:tc>
      </w:tr>
      <w:tr w:rsidR="00000000">
        <w:trPr>
          <w:trHeight w:val="300"/>
        </w:trPr>
        <w:tc>
          <w:tcPr>
            <w:tcW w:w="1240" w:type="dxa"/>
            <w:shd w:val="clear" w:color="auto" w:fill="C0504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5693209</w:t>
            </w:r>
          </w:p>
        </w:tc>
        <w:tc>
          <w:tcPr>
            <w:tcW w:w="960" w:type="dxa"/>
            <w:shd w:val="clear" w:color="auto" w:fill="C0504D"/>
            <w:noWrap/>
            <w:vAlign w:val="bottom"/>
            <w:hideMark/>
          </w:tcPr>
          <w:p w:rsidR="00000000" w:rsidRDefault="009F477D">
            <w:pPr>
              <w:rPr>
                <w:sz w:val="20"/>
                <w:szCs w:val="20"/>
              </w:rPr>
            </w:pPr>
          </w:p>
        </w:tc>
      </w:tr>
      <w:tr w:rsidR="00000000">
        <w:trPr>
          <w:trHeight w:val="300"/>
        </w:trPr>
        <w:tc>
          <w:tcPr>
            <w:tcW w:w="1240" w:type="dxa"/>
            <w:shd w:val="clear" w:color="auto" w:fill="953735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5773024</w:t>
            </w:r>
          </w:p>
        </w:tc>
        <w:tc>
          <w:tcPr>
            <w:tcW w:w="960" w:type="dxa"/>
            <w:shd w:val="clear" w:color="auto" w:fill="953735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5.06</w:t>
            </w:r>
          </w:p>
        </w:tc>
      </w:tr>
      <w:tr w:rsidR="00000000">
        <w:trPr>
          <w:trHeight w:val="300"/>
        </w:trPr>
        <w:tc>
          <w:tcPr>
            <w:tcW w:w="1240" w:type="dxa"/>
            <w:shd w:val="clear" w:color="auto" w:fill="C0504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6017797</w:t>
            </w:r>
          </w:p>
        </w:tc>
        <w:tc>
          <w:tcPr>
            <w:tcW w:w="960" w:type="dxa"/>
            <w:shd w:val="clear" w:color="auto" w:fill="C0504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10.88</w:t>
            </w:r>
          </w:p>
        </w:tc>
      </w:tr>
      <w:tr w:rsidR="00000000">
        <w:trPr>
          <w:trHeight w:val="300"/>
        </w:trPr>
        <w:tc>
          <w:tcPr>
            <w:tcW w:w="1240" w:type="dxa"/>
            <w:shd w:val="clear" w:color="auto" w:fill="953735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6019765</w:t>
            </w:r>
          </w:p>
        </w:tc>
        <w:tc>
          <w:tcPr>
            <w:tcW w:w="960" w:type="dxa"/>
            <w:shd w:val="clear" w:color="auto" w:fill="953735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8.81</w:t>
            </w:r>
          </w:p>
        </w:tc>
      </w:tr>
      <w:tr w:rsidR="00000000">
        <w:trPr>
          <w:trHeight w:val="300"/>
        </w:trPr>
        <w:tc>
          <w:tcPr>
            <w:tcW w:w="1240" w:type="dxa"/>
            <w:shd w:val="clear" w:color="auto" w:fill="C0504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6130569</w:t>
            </w:r>
          </w:p>
        </w:tc>
        <w:tc>
          <w:tcPr>
            <w:tcW w:w="960" w:type="dxa"/>
            <w:shd w:val="clear" w:color="auto" w:fill="C0504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5.25</w:t>
            </w:r>
          </w:p>
        </w:tc>
      </w:tr>
    </w:tbl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rPr>
          <w:b/>
          <w:u w:val="single"/>
        </w:rPr>
        <w:t>MT test#2 scores on 15 (Grad class)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tbl>
      <w:tblPr>
        <w:tblW w:w="2100" w:type="dxa"/>
        <w:tblInd w:w="-17" w:type="dxa"/>
        <w:tblLook w:val="04A0"/>
      </w:tblPr>
      <w:tblGrid>
        <w:gridCol w:w="1140"/>
        <w:gridCol w:w="960"/>
      </w:tblGrid>
      <w:tr w:rsidR="00000000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000000"/>
            <w:noWrap/>
            <w:vAlign w:val="bottom"/>
            <w:hideMark/>
          </w:tcPr>
          <w:p w:rsidR="00000000" w:rsidRDefault="009F477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Column1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000000"/>
            <w:noWrap/>
            <w:vAlign w:val="bottom"/>
            <w:hideMark/>
          </w:tcPr>
          <w:p w:rsidR="00000000" w:rsidRDefault="009F477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MT#2</w:t>
            </w:r>
          </w:p>
        </w:tc>
      </w:tr>
      <w:tr w:rsidR="00000000">
        <w:trPr>
          <w:trHeight w:val="300"/>
        </w:trPr>
        <w:tc>
          <w:tcPr>
            <w:tcW w:w="1140" w:type="dxa"/>
            <w:shd w:val="clear" w:color="auto" w:fill="376091"/>
            <w:noWrap/>
            <w:vAlign w:val="bottom"/>
            <w:hideMark/>
          </w:tcPr>
          <w:p w:rsidR="00000000" w:rsidRDefault="009F477D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Student ID</w:t>
            </w:r>
          </w:p>
        </w:tc>
        <w:tc>
          <w:tcPr>
            <w:tcW w:w="960" w:type="dxa"/>
            <w:shd w:val="clear" w:color="auto" w:fill="376091"/>
            <w:noWrap/>
            <w:vAlign w:val="bottom"/>
            <w:hideMark/>
          </w:tcPr>
          <w:p w:rsidR="00000000" w:rsidRDefault="009F477D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on 15</w:t>
            </w:r>
          </w:p>
        </w:tc>
      </w:tr>
      <w:tr w:rsidR="00000000">
        <w:trPr>
          <w:trHeight w:val="300"/>
        </w:trPr>
        <w:tc>
          <w:tcPr>
            <w:tcW w:w="1140" w:type="dxa"/>
            <w:shd w:val="clear" w:color="auto" w:fill="4F81B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9015876</w:t>
            </w:r>
          </w:p>
        </w:tc>
        <w:tc>
          <w:tcPr>
            <w:tcW w:w="960" w:type="dxa"/>
            <w:shd w:val="clear" w:color="auto" w:fill="4F81B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9.19</w:t>
            </w:r>
          </w:p>
        </w:tc>
      </w:tr>
      <w:tr w:rsidR="00000000">
        <w:trPr>
          <w:trHeight w:val="300"/>
        </w:trPr>
        <w:tc>
          <w:tcPr>
            <w:tcW w:w="1140" w:type="dxa"/>
            <w:shd w:val="clear" w:color="auto" w:fill="376091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9213627</w:t>
            </w:r>
          </w:p>
        </w:tc>
        <w:tc>
          <w:tcPr>
            <w:tcW w:w="960" w:type="dxa"/>
            <w:shd w:val="clear" w:color="auto" w:fill="376091"/>
            <w:noWrap/>
            <w:vAlign w:val="bottom"/>
            <w:hideMark/>
          </w:tcPr>
          <w:p w:rsidR="00000000" w:rsidRDefault="009F477D">
            <w:pPr>
              <w:rPr>
                <w:sz w:val="20"/>
                <w:szCs w:val="20"/>
              </w:rPr>
            </w:pPr>
          </w:p>
        </w:tc>
      </w:tr>
      <w:tr w:rsidR="00000000">
        <w:trPr>
          <w:trHeight w:val="300"/>
        </w:trPr>
        <w:tc>
          <w:tcPr>
            <w:tcW w:w="1140" w:type="dxa"/>
            <w:shd w:val="clear" w:color="auto" w:fill="4F81B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9262156</w:t>
            </w:r>
          </w:p>
        </w:tc>
        <w:tc>
          <w:tcPr>
            <w:tcW w:w="960" w:type="dxa"/>
            <w:shd w:val="clear" w:color="auto" w:fill="4F81B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4.69</w:t>
            </w:r>
          </w:p>
        </w:tc>
      </w:tr>
      <w:tr w:rsidR="00000000">
        <w:trPr>
          <w:trHeight w:val="300"/>
        </w:trPr>
        <w:tc>
          <w:tcPr>
            <w:tcW w:w="1140" w:type="dxa"/>
            <w:shd w:val="clear" w:color="auto" w:fill="376091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9469109</w:t>
            </w:r>
          </w:p>
        </w:tc>
        <w:tc>
          <w:tcPr>
            <w:tcW w:w="960" w:type="dxa"/>
            <w:shd w:val="clear" w:color="auto" w:fill="376091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9.75</w:t>
            </w:r>
          </w:p>
        </w:tc>
      </w:tr>
      <w:tr w:rsidR="00000000">
        <w:trPr>
          <w:trHeight w:val="300"/>
        </w:trPr>
        <w:tc>
          <w:tcPr>
            <w:tcW w:w="1140" w:type="dxa"/>
            <w:shd w:val="clear" w:color="auto" w:fill="4F81B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9513949</w:t>
            </w:r>
          </w:p>
        </w:tc>
        <w:tc>
          <w:tcPr>
            <w:tcW w:w="960" w:type="dxa"/>
            <w:shd w:val="clear" w:color="auto" w:fill="4F81B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12.75</w:t>
            </w:r>
          </w:p>
        </w:tc>
      </w:tr>
      <w:tr w:rsidR="00000000">
        <w:trPr>
          <w:trHeight w:val="300"/>
        </w:trPr>
        <w:tc>
          <w:tcPr>
            <w:tcW w:w="1140" w:type="dxa"/>
            <w:shd w:val="clear" w:color="auto" w:fill="376091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9705392</w:t>
            </w:r>
          </w:p>
        </w:tc>
        <w:tc>
          <w:tcPr>
            <w:tcW w:w="960" w:type="dxa"/>
            <w:shd w:val="clear" w:color="auto" w:fill="376091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5.81</w:t>
            </w:r>
          </w:p>
        </w:tc>
      </w:tr>
      <w:tr w:rsidR="00000000">
        <w:trPr>
          <w:trHeight w:val="300"/>
        </w:trPr>
        <w:tc>
          <w:tcPr>
            <w:tcW w:w="1140" w:type="dxa"/>
            <w:shd w:val="clear" w:color="auto" w:fill="4F81B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9756620</w:t>
            </w:r>
          </w:p>
        </w:tc>
        <w:tc>
          <w:tcPr>
            <w:tcW w:w="960" w:type="dxa"/>
            <w:shd w:val="clear" w:color="auto" w:fill="4F81BD"/>
            <w:noWrap/>
            <w:vAlign w:val="bottom"/>
            <w:hideMark/>
          </w:tcPr>
          <w:p w:rsidR="00000000" w:rsidRDefault="009F477D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4.13</w:t>
            </w:r>
          </w:p>
        </w:tc>
      </w:tr>
    </w:tbl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rPr>
          <w:b/>
          <w:u w:val="single"/>
        </w:rPr>
        <w:t>March 24’10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Syllabus for the MT test#2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 Multi-OA based second order filters (note pack: ch.4, section/sub-sections 4.6)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2. OTA-C second order </w:t>
      </w:r>
      <w:proofErr w:type="gramStart"/>
      <w:r>
        <w:t>filters(</w:t>
      </w:r>
      <w:proofErr w:type="gramEnd"/>
      <w:r>
        <w:t>note pack: ch.4, section/sub-sections 4.9)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3. </w:t>
      </w:r>
      <w:r>
        <w:t>Second order SC filters (note pack: ch.5, section/sub-sections 5.1-5.5</w:t>
      </w:r>
      <w:proofErr w:type="gramStart"/>
      <w:r>
        <w:t>,5.7.1</w:t>
      </w:r>
      <w:proofErr w:type="gramEnd"/>
      <w:r>
        <w:t>-5.7.2)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4. High order active filters (note pack: ch.7, section/sub-sections 7.1-7.4)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5. Chs.2</w:t>
      </w:r>
      <w:proofErr w:type="gramStart"/>
      <w:r>
        <w:t>,3</w:t>
      </w:r>
      <w:proofErr w:type="gramEnd"/>
      <w:r>
        <w:t xml:space="preserve"> for background knowledge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6. Class lectures 6-11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rPr>
          <w:b/>
          <w:u w:val="single"/>
        </w:rPr>
        <w:t>March 23’10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hyperlink r:id="rId4" w:history="1">
        <w:r>
          <w:rPr>
            <w:rStyle w:val="Hyperlink"/>
            <w:b/>
          </w:rPr>
          <w:t>Past MT2 tests</w:t>
        </w:r>
      </w:hyperlink>
      <w:r>
        <w:rPr>
          <w:b/>
          <w:u w:val="single"/>
        </w:rPr>
        <w:t xml:space="preserve"> (more details will follow)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rPr>
          <w:b/>
          <w:u w:val="single"/>
        </w:rPr>
        <w:t>Feb.23’10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hyperlink r:id="rId5" w:history="1">
        <w:r>
          <w:rPr>
            <w:rStyle w:val="Hyperlink"/>
            <w:b/>
          </w:rPr>
          <w:t>MT 1 scores</w:t>
        </w:r>
      </w:hyperlink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rPr>
          <w:b/>
          <w:u w:val="single"/>
        </w:rPr>
        <w:t>Feb.9’10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hyperlink r:id="rId6" w:history="1">
        <w:proofErr w:type="spellStart"/>
        <w:r>
          <w:rPr>
            <w:rStyle w:val="Hyperlink"/>
            <w:b/>
          </w:rPr>
          <w:t>Leture</w:t>
        </w:r>
        <w:proofErr w:type="spellEnd"/>
        <w:r>
          <w:rPr>
            <w:rStyle w:val="Hyperlink"/>
            <w:b/>
          </w:rPr>
          <w:t xml:space="preserve"> schedule &amp; others</w:t>
        </w:r>
      </w:hyperlink>
      <w:r>
        <w:rPr>
          <w:b/>
          <w:u w:val="single"/>
        </w:rPr>
        <w:t xml:space="preserve"> (rev#2)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rPr>
          <w:b/>
          <w:u w:val="single"/>
        </w:rPr>
        <w:t>Feb.3, 2010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hyperlink r:id="rId7" w:history="1">
        <w:r>
          <w:rPr>
            <w:rStyle w:val="Hyperlink"/>
            <w:b/>
          </w:rPr>
          <w:t>Projects &amp; Gro</w:t>
        </w:r>
        <w:r>
          <w:rPr>
            <w:rStyle w:val="Hyperlink"/>
            <w:b/>
          </w:rPr>
          <w:t>ups</w:t>
        </w:r>
      </w:hyperlink>
      <w:r>
        <w:rPr>
          <w:b/>
          <w:u w:val="single"/>
        </w:rPr>
        <w:t xml:space="preserve"> (revised) 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rPr>
          <w:b/>
          <w:u w:val="single"/>
        </w:rPr>
        <w:t>Jan.26’10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hyperlink r:id="rId8" w:history="1">
        <w:r>
          <w:rPr>
            <w:rStyle w:val="Hyperlink"/>
            <w:b/>
          </w:rPr>
          <w:t>Correction (Ch3, Fig4, section 3.2.3)</w:t>
        </w:r>
      </w:hyperlink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>
        <w:rPr>
          <w:u w:val="single"/>
        </w:rPr>
        <w:t>Sol. To Practice Exercise problems (144 pages, in copy center)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rPr>
          <w:b/>
          <w:u w:val="single"/>
        </w:rPr>
        <w:t>Jan.21’10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hyperlink r:id="rId9" w:history="1">
        <w:r>
          <w:rPr>
            <w:rStyle w:val="Hyperlink"/>
            <w:b/>
          </w:rPr>
          <w:t>Project &amp; groups</w:t>
        </w:r>
      </w:hyperlink>
      <w:r>
        <w:rPr>
          <w:b/>
          <w:u w:val="single"/>
        </w:rPr>
        <w:t xml:space="preserve"> (Modified)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hyperlink r:id="rId10" w:history="1">
        <w:r>
          <w:rPr>
            <w:rStyle w:val="Hyperlink"/>
            <w:b/>
          </w:rPr>
          <w:t xml:space="preserve">Lecture </w:t>
        </w:r>
        <w:proofErr w:type="spellStart"/>
        <w:r>
          <w:rPr>
            <w:rStyle w:val="Hyperlink"/>
            <w:b/>
          </w:rPr>
          <w:t>sched</w:t>
        </w:r>
        <w:proofErr w:type="spellEnd"/>
        <w:r>
          <w:rPr>
            <w:rStyle w:val="Hyperlink"/>
            <w:b/>
          </w:rPr>
          <w:t xml:space="preserve">. </w:t>
        </w:r>
        <w:proofErr w:type="gramStart"/>
        <w:r>
          <w:rPr>
            <w:rStyle w:val="Hyperlink"/>
            <w:b/>
          </w:rPr>
          <w:t>&amp; other info.</w:t>
        </w:r>
        <w:proofErr w:type="gramEnd"/>
      </w:hyperlink>
      <w:r>
        <w:rPr>
          <w:b/>
          <w:u w:val="single"/>
        </w:rPr>
        <w:t xml:space="preserve"> (rev.1)</w:t>
      </w:r>
    </w:p>
    <w:p w:rsidR="00000000" w:rsidRDefault="009F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pStyle w:val="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u w:val="single"/>
        </w:rPr>
      </w:pPr>
      <w:r>
        <w:rPr>
          <w:u w:val="single"/>
        </w:rPr>
        <w:t>Jan. 6’10</w:t>
      </w:r>
    </w:p>
    <w:p w:rsidR="00000000" w:rsidRDefault="009F477D">
      <w:pPr>
        <w:pStyle w:val="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u w:val="single"/>
        </w:rPr>
      </w:pPr>
    </w:p>
    <w:p w:rsidR="00000000" w:rsidRDefault="009F477D">
      <w:pPr>
        <w:pStyle w:val="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</w:rPr>
      </w:pPr>
      <w:r>
        <w:t xml:space="preserve">Plagiarism </w:t>
      </w:r>
      <w:r>
        <w:rPr>
          <w:b w:val="0"/>
        </w:rPr>
        <w:t>is an offense under the code of academic conduct and ethics in Concordia University. So you are required to submit a certificate of ‘originality’ for all yo</w:t>
      </w:r>
      <w:r>
        <w:rPr>
          <w:b w:val="0"/>
        </w:rPr>
        <w:t>ur submissions (i.e., assignment, lab reports, projects.., and so on). Please obey this guideline to avoid any serious problem later on.</w:t>
      </w:r>
    </w:p>
    <w:p w:rsidR="00000000" w:rsidRDefault="009F477D">
      <w:pPr>
        <w:pStyle w:val="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</w:rPr>
      </w:pPr>
    </w:p>
    <w:p w:rsidR="00000000" w:rsidRDefault="009F477D">
      <w:pPr>
        <w:pStyle w:val="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</w:rPr>
      </w:pPr>
      <w:hyperlink r:id="rId11" w:history="1">
        <w:r>
          <w:rPr>
            <w:rStyle w:val="Hyperlink"/>
            <w:b w:val="0"/>
          </w:rPr>
          <w:t>Course Outline</w:t>
        </w:r>
      </w:hyperlink>
    </w:p>
    <w:p w:rsidR="00000000" w:rsidRDefault="009F477D">
      <w:pPr>
        <w:pStyle w:val="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</w:rPr>
      </w:pPr>
    </w:p>
    <w:p w:rsidR="00000000" w:rsidRDefault="009F477D">
      <w:pPr>
        <w:pStyle w:val="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</w:rPr>
      </w:pPr>
      <w:hyperlink r:id="rId12" w:history="1">
        <w:r>
          <w:rPr>
            <w:rStyle w:val="Hyperlink"/>
            <w:b w:val="0"/>
          </w:rPr>
          <w:t xml:space="preserve">General </w:t>
        </w:r>
        <w:proofErr w:type="spellStart"/>
        <w:r>
          <w:rPr>
            <w:rStyle w:val="Hyperlink"/>
            <w:b w:val="0"/>
          </w:rPr>
          <w:t>informations</w:t>
        </w:r>
        <w:proofErr w:type="spellEnd"/>
      </w:hyperlink>
    </w:p>
    <w:p w:rsidR="00000000" w:rsidRDefault="009F477D">
      <w:pPr>
        <w:pStyle w:val="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</w:rPr>
      </w:pPr>
    </w:p>
    <w:p w:rsidR="00000000" w:rsidRDefault="009F477D">
      <w:pPr>
        <w:pStyle w:val="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</w:rPr>
      </w:pPr>
      <w:hyperlink r:id="rId13" w:history="1">
        <w:r>
          <w:rPr>
            <w:rStyle w:val="Hyperlink"/>
            <w:b w:val="0"/>
          </w:rPr>
          <w:t>Intro &amp; Motivation</w:t>
        </w:r>
      </w:hyperlink>
    </w:p>
    <w:p w:rsidR="00000000" w:rsidRDefault="009F477D">
      <w:pPr>
        <w:pStyle w:val="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</w:rPr>
      </w:pPr>
    </w:p>
    <w:p w:rsidR="00000000" w:rsidRDefault="009F477D">
      <w:pPr>
        <w:pStyle w:val="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</w:rPr>
      </w:pPr>
      <w:hyperlink r:id="rId14" w:history="1">
        <w:r>
          <w:rPr>
            <w:rStyle w:val="Hyperlink"/>
            <w:b w:val="0"/>
          </w:rPr>
          <w:t>Appendices</w:t>
        </w:r>
      </w:hyperlink>
    </w:p>
    <w:p w:rsidR="00000000" w:rsidRDefault="009F477D">
      <w:pPr>
        <w:pStyle w:val="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</w:rPr>
      </w:pPr>
    </w:p>
    <w:p w:rsidR="00000000" w:rsidRDefault="009F477D">
      <w:pPr>
        <w:pStyle w:val="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</w:rPr>
      </w:pPr>
      <w:hyperlink r:id="rId15" w:history="1">
        <w:r>
          <w:rPr>
            <w:rStyle w:val="Hyperlink"/>
            <w:b w:val="0"/>
          </w:rPr>
          <w:t>Sample reports with relative evaluations</w:t>
        </w:r>
      </w:hyperlink>
    </w:p>
    <w:p w:rsidR="00000000" w:rsidRDefault="009F477D">
      <w:pPr>
        <w:pStyle w:val="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</w:rPr>
      </w:pPr>
    </w:p>
    <w:p w:rsidR="00000000" w:rsidRDefault="009F477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BFBFBF"/>
        </w:rPr>
      </w:pPr>
      <w:hyperlink r:id="rId16" w:history="1">
        <w:r>
          <w:rPr>
            <w:rStyle w:val="Hyperlink"/>
          </w:rPr>
          <w:t>Projects</w:t>
        </w:r>
      </w:hyperlink>
    </w:p>
    <w:p w:rsidR="00000000" w:rsidRDefault="009F477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BFBFBF"/>
        </w:rPr>
      </w:pPr>
    </w:p>
    <w:p w:rsidR="00000000" w:rsidRDefault="009F477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rPr>
          <w:b/>
          <w:u w:val="single"/>
        </w:rPr>
        <w:t>Jan.8’10</w:t>
      </w:r>
    </w:p>
    <w:p w:rsidR="00000000" w:rsidRDefault="009F477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00000" w:rsidRDefault="009F477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17" w:history="1">
        <w:r>
          <w:rPr>
            <w:rStyle w:val="Hyperlink"/>
          </w:rPr>
          <w:t>Lecture &amp; other schedule/deadlines</w:t>
        </w:r>
      </w:hyperlink>
    </w:p>
    <w:p w:rsidR="00000000" w:rsidRDefault="009F477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0000" w:rsidRDefault="009F477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0000" w:rsidRDefault="009F477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BFBFBF"/>
          <w:u w:val="single"/>
        </w:rPr>
      </w:pPr>
    </w:p>
    <w:p w:rsidR="00000000" w:rsidRDefault="009F477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Arial" w:hAnsi="Arial" w:cs="Arial"/>
          <w:color w:val="BFBFBF"/>
          <w:sz w:val="18"/>
          <w:szCs w:val="18"/>
        </w:rPr>
      </w:pPr>
      <w:r>
        <w:rPr>
          <w:color w:val="BFBFBF"/>
        </w:rPr>
        <w:t>  </w:t>
      </w:r>
    </w:p>
    <w:p w:rsidR="00000000" w:rsidRDefault="009F477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BFBFBF"/>
        </w:rPr>
      </w:pP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attachedTemplate r:id="rId1"/>
  <w:defaultTabStop w:val="720"/>
  <w:noPunctuationKerning/>
  <w:characterSpacingControl w:val="doNotCompress"/>
  <w:compat/>
  <w:rsids>
    <w:rsidRoot w:val="00237A2E"/>
    <w:rsid w:val="00237A2E"/>
    <w:rsid w:val="009F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Times" w:eastAsiaTheme="minorEastAsia" w:hAnsi="Times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eastAsiaTheme="minorEastAsia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bar" w:pos="1800"/>
      </w:tabs>
      <w:ind w:left="2160"/>
      <w:jc w:val="center"/>
      <w:outlineLvl w:val="2"/>
    </w:pPr>
    <w:rPr>
      <w:rFonts w:ascii="Palatino" w:eastAsiaTheme="minorEastAsia" w:hAnsi="Palatino"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bar" w:pos="1800"/>
      </w:tabs>
      <w:ind w:left="1980" w:hanging="1980"/>
      <w:jc w:val="both"/>
      <w:outlineLvl w:val="3"/>
    </w:pPr>
    <w:rPr>
      <w:rFonts w:ascii="Palatino" w:eastAsiaTheme="minorEastAsia" w:hAnsi="Palatino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Times" w:eastAsiaTheme="minorEastAsia" w:hAnsi="Times"/>
      <w:b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900"/>
        <w:tab w:val="left" w:pos="1620"/>
      </w:tabs>
      <w:spacing w:line="480" w:lineRule="atLeast"/>
      <w:ind w:left="900" w:hanging="900"/>
      <w:outlineLvl w:val="5"/>
    </w:pPr>
    <w:rPr>
      <w:rFonts w:eastAsiaTheme="minorEastAsia"/>
      <w:b/>
      <w:bCs/>
      <w:color w:val="FF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tabs>
        <w:tab w:val="left" w:pos="900"/>
        <w:tab w:val="left" w:pos="1620"/>
      </w:tabs>
      <w:spacing w:line="480" w:lineRule="atLeast"/>
      <w:ind w:left="900" w:hanging="900"/>
      <w:outlineLvl w:val="6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hAnsi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7Char">
    <w:name w:val="Heading 7 Char"/>
    <w:basedOn w:val="DefaultParagraphFont"/>
    <w:link w:val="Heading7"/>
    <w:uiPriority w:val="9"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  <w:jc w:val="both"/>
    </w:pPr>
    <w:rPr>
      <w:rFonts w:ascii="Palatino" w:hAnsi="Palatino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semiHidden/>
    <w:qFormat/>
    <w:pPr>
      <w:jc w:val="center"/>
    </w:pPr>
    <w:rPr>
      <w:rFonts w:ascii="Palatino" w:hAnsi="Palatino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Palatino" w:hAnsi="Palatino" w:hint="default"/>
      <w:b/>
      <w:bCs w:val="0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pPr>
      <w:tabs>
        <w:tab w:val="bar" w:pos="1800"/>
        <w:tab w:val="left" w:pos="1980"/>
        <w:tab w:val="left" w:pos="2700"/>
        <w:tab w:val="left" w:pos="8640"/>
      </w:tabs>
      <w:jc w:val="both"/>
    </w:pPr>
    <w:rPr>
      <w:rFonts w:ascii="Palatino" w:hAnsi="Palatino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qFormat/>
    <w:rPr>
      <w:b/>
      <w:bCs/>
      <w:sz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tabs>
        <w:tab w:val="bar" w:pos="1800"/>
      </w:tabs>
      <w:ind w:left="1980" w:hanging="1980"/>
      <w:jc w:val="both"/>
    </w:pPr>
    <w:rPr>
      <w:rFonts w:ascii="Palatino" w:hAnsi="Palatino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r-users.encs.concordia.ca\web\r\rabinr\Web_ELEC_6081_441\ch%203%20correction_fig4.pdf" TargetMode="External"/><Relationship Id="rId13" Type="http://schemas.openxmlformats.org/officeDocument/2006/relationships/hyperlink" Target="file:///\\filer-users.encs.concordia.ca\web\r\rabinr\Web_ELEC_6081_441\Analog%20Filters_Motiv.ppt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filer-users.encs.concordia.ca\web\r\rabinr\Web_ELEC_6081_441\Proj_grps_Final.xlsx" TargetMode="External"/><Relationship Id="rId12" Type="http://schemas.openxmlformats.org/officeDocument/2006/relationships/hyperlink" Target="file:///\\filer-users.encs.concordia.ca\web\r\rabinr\Web_ELEC_6081_441\General%20informations" TargetMode="External"/><Relationship Id="rId17" Type="http://schemas.openxmlformats.org/officeDocument/2006/relationships/hyperlink" Target="file:///\\filer-users.encs.concordia.ca\web\r\rabinr\Web_ELEC_6081_441\Lect_sched%20W0910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filer-users.encs.concordia.ca\web\r\rabinr\Web_ELEC_6081_441\Proj_Winter%2009_10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\\filer-users.encs.concordia.ca\web\r\rabinr\Web_ELEC_6081_441\Lect_sched%20W0910.xlsx" TargetMode="External"/><Relationship Id="rId11" Type="http://schemas.openxmlformats.org/officeDocument/2006/relationships/hyperlink" Target="file:///\\filer-users.encs.concordia.ca\web\r\rabinr\Web_ELEC_6081_441\Course%20Outline.docx" TargetMode="External"/><Relationship Id="rId5" Type="http://schemas.openxmlformats.org/officeDocument/2006/relationships/hyperlink" Target="file:///\\filer-users.encs.concordia.ca\web\r\rabinr\Web_ELEC_6081_441\MT1%20scores" TargetMode="External"/><Relationship Id="rId15" Type="http://schemas.openxmlformats.org/officeDocument/2006/relationships/hyperlink" Target="file:///\\filer-users.encs.concordia.ca\web\r\rabinr\Web_ELEC_6081_441\Sample%20reports%20with%20relative%20scores" TargetMode="External"/><Relationship Id="rId10" Type="http://schemas.openxmlformats.org/officeDocument/2006/relationships/hyperlink" Target="file:///\\filer-users.encs.concordia.ca\web\r\rabinr\Web_ELEC_6081_441\Lect_sched%20W0910.xlsx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\\filer-users.encs.concordia.ca\web\r\rabinr\Web_ELEC_6081_441\Filter_Past%20MT2" TargetMode="External"/><Relationship Id="rId9" Type="http://schemas.openxmlformats.org/officeDocument/2006/relationships/hyperlink" Target="file:///\\filer-users.encs.concordia.ca\web\r\rabinr\Web_ELEC_6081_441\Proj_grp%20V1.xlsx" TargetMode="External"/><Relationship Id="rId14" Type="http://schemas.openxmlformats.org/officeDocument/2006/relationships/hyperlink" Target="file:///\\filer-users.encs.concordia.ca\web\r\rabinr\Web_ELEC_6081_441\APPENDIC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1996</Characters>
  <Application>Microsoft Office Word</Application>
  <DocSecurity>0</DocSecurity>
  <Lines>16</Lines>
  <Paragraphs>4</Paragraphs>
  <ScaleCrop>false</ScaleCrop>
  <Company>Concordia University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Some publications in the area of analog integrated circuit building blocks and filters</dc:title>
  <dc:subject/>
  <dc:creator>ECE</dc:creator>
  <cp:keywords/>
  <dc:description/>
  <cp:lastModifiedBy>ENCS</cp:lastModifiedBy>
  <cp:revision>2</cp:revision>
  <cp:lastPrinted>2006-01-16T18:23:00Z</cp:lastPrinted>
  <dcterms:created xsi:type="dcterms:W3CDTF">2010-04-10T01:52:00Z</dcterms:created>
  <dcterms:modified xsi:type="dcterms:W3CDTF">2010-04-10T01:52:00Z</dcterms:modified>
</cp:coreProperties>
</file>