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2B" w:rsidRDefault="00E7722B" w:rsidP="00E7722B">
      <w:pPr>
        <w:rPr>
          <w:b/>
          <w:u w:val="single"/>
        </w:rPr>
      </w:pPr>
    </w:p>
    <w:p w:rsidR="00E7722B" w:rsidRPr="00750AFC" w:rsidRDefault="00E7722B" w:rsidP="00E7722B">
      <w:pPr>
        <w:rPr>
          <w:b/>
          <w:u w:val="single"/>
        </w:rPr>
      </w:pPr>
      <w:r>
        <w:rPr>
          <w:b/>
          <w:u w:val="single"/>
        </w:rPr>
        <w:t>Chapter 1</w:t>
      </w:r>
      <w:r w:rsidRPr="00750AFC">
        <w:rPr>
          <w:b/>
          <w:u w:val="single"/>
        </w:rPr>
        <w:t xml:space="preserve">: </w:t>
      </w:r>
    </w:p>
    <w:p w:rsidR="00E7722B" w:rsidRPr="00EC14AC" w:rsidRDefault="00EC14AC" w:rsidP="00750AFC">
      <w:pPr>
        <w:rPr>
          <w:b/>
        </w:rPr>
      </w:pPr>
      <w:r w:rsidRPr="00EC14AC">
        <w:rPr>
          <w:b/>
          <w:position w:val="-30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.75pt" o:ole="">
            <v:imagedata r:id="rId6" o:title=""/>
          </v:shape>
          <o:OLEObject Type="Embed" ProgID="Equation.3" ShapeID="_x0000_i1025" DrawAspect="Content" ObjectID="_1510477427" r:id="rId7"/>
        </w:object>
      </w:r>
      <w:r>
        <w:rPr>
          <w:b/>
        </w:rPr>
        <w:t xml:space="preserve">, </w:t>
      </w:r>
      <w:r w:rsidRPr="00EC14AC">
        <w:rPr>
          <w:b/>
          <w:position w:val="-24"/>
        </w:rPr>
        <w:object w:dxaOrig="1200" w:dyaOrig="620">
          <v:shape id="_x0000_i1026" type="#_x0000_t75" style="width:60pt;height:30.75pt" o:ole="">
            <v:imagedata r:id="rId8" o:title=""/>
          </v:shape>
          <o:OLEObject Type="Embed" ProgID="Equation.3" ShapeID="_x0000_i1026" DrawAspect="Content" ObjectID="_1510477428" r:id="rId9"/>
        </w:object>
      </w:r>
      <w:r>
        <w:rPr>
          <w:b/>
        </w:rPr>
        <w:t xml:space="preserve">, </w:t>
      </w:r>
      <w:r w:rsidRPr="00EC14AC">
        <w:rPr>
          <w:b/>
          <w:position w:val="-32"/>
        </w:rPr>
        <w:object w:dxaOrig="1680" w:dyaOrig="700">
          <v:shape id="_x0000_i1027" type="#_x0000_t75" style="width:84pt;height:35.25pt" o:ole="">
            <v:imagedata r:id="rId10" o:title=""/>
          </v:shape>
          <o:OLEObject Type="Embed" ProgID="Equation.3" ShapeID="_x0000_i1027" DrawAspect="Content" ObjectID="_1510477429" r:id="rId11"/>
        </w:object>
      </w:r>
      <w:r w:rsidRPr="00EC14AC">
        <w:rPr>
          <w:b/>
          <w:position w:val="-30"/>
        </w:rPr>
        <w:object w:dxaOrig="1579" w:dyaOrig="680">
          <v:shape id="_x0000_i1028" type="#_x0000_t75" style="width:78.75pt;height:33.75pt" o:ole="">
            <v:imagedata r:id="rId12" o:title=""/>
          </v:shape>
          <o:OLEObject Type="Embed" ProgID="Equation.3" ShapeID="_x0000_i1028" DrawAspect="Content" ObjectID="_1510477430" r:id="rId13"/>
        </w:object>
      </w:r>
      <w:r>
        <w:rPr>
          <w:b/>
        </w:rPr>
        <w:t xml:space="preserve">, </w:t>
      </w:r>
      <w:r w:rsidR="004E50B8" w:rsidRPr="00EC14AC">
        <w:rPr>
          <w:b/>
          <w:position w:val="-24"/>
        </w:rPr>
        <w:object w:dxaOrig="1420" w:dyaOrig="620">
          <v:shape id="_x0000_i1029" type="#_x0000_t75" style="width:71.25pt;height:30.75pt" o:ole="">
            <v:imagedata r:id="rId14" o:title=""/>
          </v:shape>
          <o:OLEObject Type="Embed" ProgID="Equation.3" ShapeID="_x0000_i1029" DrawAspect="Content" ObjectID="_1510477431" r:id="rId15"/>
        </w:object>
      </w:r>
      <w:r w:rsidR="004E50B8" w:rsidRPr="004E50B8">
        <w:rPr>
          <w:b/>
          <w:position w:val="-24"/>
        </w:rPr>
        <w:object w:dxaOrig="980" w:dyaOrig="620">
          <v:shape id="_x0000_i1030" type="#_x0000_t75" style="width:48.75pt;height:30.75pt" o:ole="">
            <v:imagedata r:id="rId16" o:title=""/>
          </v:shape>
          <o:OLEObject Type="Embed" ProgID="Equation.3" ShapeID="_x0000_i1030" DrawAspect="Content" ObjectID="_1510477432" r:id="rId17"/>
        </w:object>
      </w:r>
    </w:p>
    <w:p w:rsidR="002C40B2" w:rsidRDefault="007468C7" w:rsidP="00750AFC">
      <w:r>
        <w:t>Fresnel’s equations</w:t>
      </w:r>
      <w:proofErr w:type="gramStart"/>
      <w:r>
        <w:t xml:space="preserve">: </w:t>
      </w:r>
      <w:proofErr w:type="gramEnd"/>
      <w:r w:rsidRPr="007468C7">
        <w:rPr>
          <w:position w:val="-40"/>
        </w:rPr>
        <w:object w:dxaOrig="2720" w:dyaOrig="920">
          <v:shape id="_x0000_i1031" type="#_x0000_t75" style="width:135.75pt;height:45.75pt" o:ole="">
            <v:imagedata r:id="rId18" o:title=""/>
          </v:shape>
          <o:OLEObject Type="Embed" ProgID="Equation.3" ShapeID="_x0000_i1031" DrawAspect="Content" ObjectID="_1510477433" r:id="rId19"/>
        </w:object>
      </w:r>
      <w:r>
        <w:t xml:space="preserve">, </w:t>
      </w:r>
      <w:r w:rsidRPr="007468C7">
        <w:rPr>
          <w:position w:val="-40"/>
        </w:rPr>
        <w:object w:dxaOrig="2700" w:dyaOrig="780">
          <v:shape id="_x0000_i1032" type="#_x0000_t75" style="width:135pt;height:39pt" o:ole="">
            <v:imagedata r:id="rId20" o:title=""/>
          </v:shape>
          <o:OLEObject Type="Embed" ProgID="Equation.3" ShapeID="_x0000_i1032" DrawAspect="Content" ObjectID="_1510477434" r:id="rId21"/>
        </w:object>
      </w:r>
      <w:r>
        <w:t xml:space="preserve">, </w:t>
      </w:r>
      <w:r w:rsidRPr="007468C7">
        <w:rPr>
          <w:position w:val="-34"/>
        </w:rPr>
        <w:object w:dxaOrig="2920" w:dyaOrig="800">
          <v:shape id="_x0000_i1033" type="#_x0000_t75" style="width:146.25pt;height:39.75pt" o:ole="">
            <v:imagedata r:id="rId22" o:title=""/>
          </v:shape>
          <o:OLEObject Type="Embed" ProgID="Equation.3" ShapeID="_x0000_i1033" DrawAspect="Content" ObjectID="_1510477435" r:id="rId23"/>
        </w:object>
      </w:r>
      <w:r>
        <w:t xml:space="preserve">, </w:t>
      </w:r>
      <w:r w:rsidRPr="007468C7">
        <w:rPr>
          <w:position w:val="-34"/>
        </w:rPr>
        <w:object w:dxaOrig="2920" w:dyaOrig="720">
          <v:shape id="_x0000_i1034" type="#_x0000_t75" style="width:146.25pt;height:36pt" o:ole="">
            <v:imagedata r:id="rId24" o:title=""/>
          </v:shape>
          <o:OLEObject Type="Embed" ProgID="Equation.3" ShapeID="_x0000_i1034" DrawAspect="Content" ObjectID="_1510477436" r:id="rId25"/>
        </w:object>
      </w:r>
      <w:r>
        <w:t xml:space="preserve"> (here </w:t>
      </w:r>
      <w:r w:rsidRPr="004E50B8">
        <w:rPr>
          <w:position w:val="-30"/>
        </w:rPr>
        <w:object w:dxaOrig="720" w:dyaOrig="700">
          <v:shape id="_x0000_i1035" type="#_x0000_t75" style="width:36pt;height:35.25pt" o:ole="">
            <v:imagedata r:id="rId26" o:title=""/>
          </v:shape>
          <o:OLEObject Type="Embed" ProgID="Equation.3" ShapeID="_x0000_i1035" DrawAspect="Content" ObjectID="_1510477437" r:id="rId27"/>
        </w:object>
      </w:r>
      <w:r>
        <w:t xml:space="preserve">); </w:t>
      </w:r>
      <w:r w:rsidRPr="007468C7">
        <w:rPr>
          <w:position w:val="-30"/>
        </w:rPr>
        <w:object w:dxaOrig="1180" w:dyaOrig="700">
          <v:shape id="_x0000_i1036" type="#_x0000_t75" style="width:59.25pt;height:35.25pt" o:ole="">
            <v:imagedata r:id="rId28" o:title=""/>
          </v:shape>
          <o:OLEObject Type="Embed" ProgID="Equation.3" ShapeID="_x0000_i1036" DrawAspect="Content" ObjectID="_1510477438" r:id="rId29"/>
        </w:object>
      </w:r>
      <w:r w:rsidR="002C40B2">
        <w:t xml:space="preserve">, </w:t>
      </w:r>
    </w:p>
    <w:p w:rsidR="002C40B2" w:rsidRDefault="002C40B2" w:rsidP="00750AFC">
      <w:r w:rsidRPr="002C40B2">
        <w:rPr>
          <w:position w:val="-14"/>
        </w:rPr>
        <w:object w:dxaOrig="980" w:dyaOrig="440">
          <v:shape id="_x0000_i1037" type="#_x0000_t75" style="width:48.75pt;height:21.75pt" o:ole="">
            <v:imagedata r:id="rId30" o:title=""/>
          </v:shape>
          <o:OLEObject Type="Embed" ProgID="Equation.3" ShapeID="_x0000_i1037" DrawAspect="Content" ObjectID="_1510477439" r:id="rId31"/>
        </w:object>
      </w:r>
      <w:r>
        <w:t xml:space="preserve">, </w:t>
      </w:r>
      <w:r w:rsidR="00AB6ED1" w:rsidRPr="002C40B2">
        <w:rPr>
          <w:position w:val="-14"/>
        </w:rPr>
        <w:object w:dxaOrig="980" w:dyaOrig="440">
          <v:shape id="_x0000_i1038" type="#_x0000_t75" style="width:48.75pt;height:21.75pt" o:ole="">
            <v:imagedata r:id="rId32" o:title=""/>
          </v:shape>
          <o:OLEObject Type="Embed" ProgID="Equation.3" ShapeID="_x0000_i1038" DrawAspect="Content" ObjectID="_1510477440" r:id="rId33"/>
        </w:object>
      </w:r>
      <w:r>
        <w:t xml:space="preserve">, </w:t>
      </w:r>
      <w:r w:rsidR="007468C7" w:rsidRPr="007468C7">
        <w:rPr>
          <w:position w:val="-32"/>
        </w:rPr>
        <w:object w:dxaOrig="1939" w:dyaOrig="760">
          <v:shape id="_x0000_i1039" type="#_x0000_t75" style="width:96.75pt;height:38.25pt" o:ole="">
            <v:imagedata r:id="rId34" o:title=""/>
          </v:shape>
          <o:OLEObject Type="Embed" ProgID="Equation.3" ShapeID="_x0000_i1039" DrawAspect="Content" ObjectID="_1510477441" r:id="rId35"/>
        </w:object>
      </w:r>
      <w:r w:rsidR="007468C7">
        <w:t xml:space="preserve">, </w:t>
      </w:r>
      <w:r w:rsidR="007468C7" w:rsidRPr="007468C7">
        <w:rPr>
          <w:position w:val="-32"/>
        </w:rPr>
        <w:object w:dxaOrig="1920" w:dyaOrig="760">
          <v:shape id="_x0000_i1040" type="#_x0000_t75" style="width:96pt;height:38.25pt" o:ole="">
            <v:imagedata r:id="rId36" o:title=""/>
          </v:shape>
          <o:OLEObject Type="Embed" ProgID="Equation.3" ShapeID="_x0000_i1040" DrawAspect="Content" ObjectID="_1510477442" r:id="rId37"/>
        </w:object>
      </w:r>
      <w:r w:rsidR="007468C7">
        <w:t xml:space="preserve">, </w:t>
      </w:r>
      <w:r w:rsidR="007468C7" w:rsidRPr="007468C7">
        <w:rPr>
          <w:position w:val="-32"/>
        </w:rPr>
        <w:object w:dxaOrig="2560" w:dyaOrig="800">
          <v:shape id="_x0000_i1041" type="#_x0000_t75" style="width:128.25pt;height:39.75pt" o:ole="">
            <v:imagedata r:id="rId38" o:title=""/>
          </v:shape>
          <o:OLEObject Type="Embed" ProgID="Equation.3" ShapeID="_x0000_i1041" DrawAspect="Content" ObjectID="_1510477443" r:id="rId39"/>
        </w:object>
      </w:r>
      <w:r w:rsidR="007468C7">
        <w:t xml:space="preserve">;   </w:t>
      </w:r>
    </w:p>
    <w:p w:rsidR="00E91005" w:rsidRDefault="007468C7" w:rsidP="00750AFC">
      <w:r>
        <w:t>Snell’s law</w:t>
      </w:r>
      <w:proofErr w:type="gramStart"/>
      <w:r>
        <w:t xml:space="preserve">, </w:t>
      </w:r>
      <w:proofErr w:type="gramEnd"/>
      <w:r w:rsidRPr="004E50B8">
        <w:rPr>
          <w:position w:val="-30"/>
        </w:rPr>
        <w:object w:dxaOrig="1660" w:dyaOrig="700">
          <v:shape id="_x0000_i1042" type="#_x0000_t75" style="width:83.25pt;height:35.25pt" o:ole="">
            <v:imagedata r:id="rId40" o:title=""/>
          </v:shape>
          <o:OLEObject Type="Embed" ProgID="Equation.3" ShapeID="_x0000_i1042" DrawAspect="Content" ObjectID="_1510477444" r:id="rId41"/>
        </w:object>
      </w:r>
      <w:r>
        <w:t xml:space="preserve">. </w:t>
      </w:r>
      <w:r w:rsidR="00E91005">
        <w:t xml:space="preserve">Diffraction grating: </w:t>
      </w:r>
      <w:r w:rsidR="00E91005" w:rsidRPr="00E91005">
        <w:rPr>
          <w:position w:val="-12"/>
        </w:rPr>
        <w:object w:dxaOrig="2200" w:dyaOrig="360">
          <v:shape id="_x0000_i1043" type="#_x0000_t75" style="width:110.25pt;height:18pt" o:ole="">
            <v:imagedata r:id="rId42" o:title=""/>
          </v:shape>
          <o:OLEObject Type="Embed" ProgID="Equation.3" ShapeID="_x0000_i1043" DrawAspect="Content" ObjectID="_1510477445" r:id="rId43"/>
        </w:object>
      </w:r>
    </w:p>
    <w:p w:rsidR="00AB281D" w:rsidRDefault="00AB281D" w:rsidP="00750AFC"/>
    <w:p w:rsidR="00AB281D" w:rsidRPr="0024478F" w:rsidRDefault="00AB281D" w:rsidP="00750AFC">
      <w:pPr>
        <w:rPr>
          <w:b/>
          <w:u w:val="single"/>
        </w:rPr>
      </w:pPr>
      <w:r w:rsidRPr="0024478F">
        <w:rPr>
          <w:b/>
          <w:u w:val="single"/>
        </w:rPr>
        <w:t>Chapter 2:</w:t>
      </w:r>
    </w:p>
    <w:p w:rsidR="006C66CB" w:rsidRDefault="00AB281D" w:rsidP="00750AFC">
      <w:r w:rsidRPr="00AB281D">
        <w:rPr>
          <w:rFonts w:eastAsia="Calibri"/>
          <w:bCs/>
          <w:position w:val="-10"/>
          <w:szCs w:val="22"/>
          <w:lang w:val="en-CA" w:eastAsia="en-US"/>
        </w:rPr>
        <w:object w:dxaOrig="1540" w:dyaOrig="340">
          <v:shape id="_x0000_i1044" type="#_x0000_t75" style="width:77.25pt;height:17.25pt" o:ole="">
            <v:imagedata r:id="rId44" o:title=""/>
          </v:shape>
          <o:OLEObject Type="Embed" ProgID="Equation.3" ShapeID="_x0000_i1044" DrawAspect="Content" ObjectID="_1510477446" r:id="rId45"/>
        </w:object>
      </w:r>
      <w:proofErr w:type="gramStart"/>
      <w:r>
        <w:rPr>
          <w:rFonts w:eastAsia="Calibri"/>
          <w:bCs/>
          <w:szCs w:val="22"/>
          <w:lang w:val="en-CA" w:eastAsia="en-US"/>
        </w:rPr>
        <w:t xml:space="preserve">, </w:t>
      </w:r>
      <w:proofErr w:type="gramEnd"/>
      <w:r w:rsidRPr="00AB281D">
        <w:rPr>
          <w:rFonts w:eastAsia="Calibri"/>
          <w:bCs/>
          <w:position w:val="-10"/>
          <w:szCs w:val="22"/>
          <w:lang w:val="en-CA" w:eastAsia="en-US"/>
        </w:rPr>
        <w:object w:dxaOrig="1740" w:dyaOrig="360">
          <v:shape id="_x0000_i1045" type="#_x0000_t75" style="width:87pt;height:17.25pt" o:ole="">
            <v:imagedata r:id="rId46" o:title=""/>
          </v:shape>
          <o:OLEObject Type="Embed" ProgID="Equation.3" ShapeID="_x0000_i1045" DrawAspect="Content" ObjectID="_1510477447" r:id="rId47"/>
        </w:object>
      </w:r>
      <w:r>
        <w:rPr>
          <w:rFonts w:eastAsia="Calibri"/>
          <w:bCs/>
          <w:szCs w:val="22"/>
          <w:lang w:val="en-CA" w:eastAsia="en-US"/>
        </w:rPr>
        <w:t>,</w:t>
      </w:r>
      <w:r w:rsidRPr="00AB281D">
        <w:rPr>
          <w:rFonts w:eastAsia="Calibri"/>
          <w:bCs/>
          <w:position w:val="-30"/>
          <w:szCs w:val="22"/>
          <w:lang w:val="en-CA" w:eastAsia="en-US"/>
        </w:rPr>
        <w:object w:dxaOrig="1440" w:dyaOrig="680">
          <v:shape id="_x0000_i1046" type="#_x0000_t75" style="width:1in;height:33.75pt" o:ole="">
            <v:imagedata r:id="rId48" o:title=""/>
          </v:shape>
          <o:OLEObject Type="Embed" ProgID="Equation.3" ShapeID="_x0000_i1046" DrawAspect="Content" ObjectID="_1510477448" r:id="rId49"/>
        </w:object>
      </w:r>
      <w:r>
        <w:rPr>
          <w:rFonts w:eastAsia="Calibri"/>
          <w:bCs/>
          <w:szCs w:val="22"/>
          <w:lang w:val="en-CA" w:eastAsia="en-US"/>
        </w:rPr>
        <w:t xml:space="preserve">, </w:t>
      </w:r>
      <w:r w:rsidRPr="00AB281D">
        <w:rPr>
          <w:rFonts w:eastAsia="Calibri"/>
          <w:bCs/>
          <w:szCs w:val="22"/>
          <w:lang w:eastAsia="en-US"/>
        </w:rPr>
        <w:t>M</w:t>
      </w:r>
      <w:r>
        <w:rPr>
          <w:rFonts w:eastAsia="Calibri"/>
          <w:bCs/>
          <w:szCs w:val="22"/>
          <w:lang w:eastAsia="en-US"/>
        </w:rPr>
        <w:t>FD</w:t>
      </w:r>
      <w:r w:rsidRPr="00AB281D">
        <w:rPr>
          <w:rFonts w:eastAsia="Calibri"/>
          <w:bCs/>
          <w:szCs w:val="22"/>
          <w:lang w:eastAsia="en-US"/>
        </w:rPr>
        <w:t>= 2</w:t>
      </w:r>
      <w:r w:rsidRPr="00AB281D">
        <w:rPr>
          <w:rFonts w:eastAsia="Calibri"/>
          <w:bCs/>
          <w:i/>
          <w:iCs/>
          <w:szCs w:val="22"/>
          <w:lang w:eastAsia="en-US"/>
        </w:rPr>
        <w:t>a</w:t>
      </w:r>
      <w:r w:rsidRPr="00AB281D">
        <w:rPr>
          <w:rFonts w:eastAsia="Calibri"/>
          <w:bCs/>
          <w:szCs w:val="22"/>
          <w:lang w:eastAsia="en-US"/>
        </w:rPr>
        <w:t xml:space="preserve"> + 2</w:t>
      </w:r>
      <w:r w:rsidRPr="00AB281D">
        <w:rPr>
          <w:rFonts w:eastAsia="Calibri"/>
          <w:bCs/>
          <w:i/>
          <w:iCs/>
          <w:szCs w:val="22"/>
          <w:lang w:eastAsia="en-US"/>
        </w:rPr>
        <w:sym w:font="Symbol" w:char="F064"/>
      </w:r>
      <w:r>
        <w:rPr>
          <w:rFonts w:eastAsia="Calibri"/>
          <w:bCs/>
          <w:iCs/>
          <w:szCs w:val="22"/>
          <w:lang w:eastAsia="en-US"/>
        </w:rPr>
        <w:t xml:space="preserve">, </w:t>
      </w:r>
      <w:r w:rsidRPr="00411554">
        <w:rPr>
          <w:position w:val="-24"/>
        </w:rPr>
        <w:object w:dxaOrig="2020" w:dyaOrig="620">
          <v:shape id="_x0000_i1047" type="#_x0000_t75" style="width:101.25pt;height:31.5pt" o:ole="">
            <v:imagedata r:id="rId50" o:title=""/>
          </v:shape>
          <o:OLEObject Type="Embed" ProgID="Equation.3" ShapeID="_x0000_i1047" DrawAspect="Content" ObjectID="_1510477449" r:id="rId51"/>
        </w:object>
      </w:r>
      <w:r>
        <w:t xml:space="preserve">, </w:t>
      </w:r>
      <w:r w:rsidRPr="00AB281D">
        <w:rPr>
          <w:position w:val="-24"/>
        </w:rPr>
        <w:object w:dxaOrig="1380" w:dyaOrig="620">
          <v:shape id="_x0000_i1048" type="#_x0000_t75" style="width:69pt;height:30.75pt" o:ole="">
            <v:imagedata r:id="rId52" o:title=""/>
          </v:shape>
          <o:OLEObject Type="Embed" ProgID="Equation.3" ShapeID="_x0000_i1048" DrawAspect="Content" ObjectID="_1510477450" r:id="rId53"/>
        </w:object>
      </w:r>
      <w:r>
        <w:t xml:space="preserve">, </w:t>
      </w:r>
      <w:r w:rsidRPr="00AB281D">
        <w:rPr>
          <w:position w:val="-30"/>
        </w:rPr>
        <w:object w:dxaOrig="1880" w:dyaOrig="740">
          <v:shape id="_x0000_i1049" type="#_x0000_t75" style="width:93.75pt;height:36.75pt" o:ole="">
            <v:imagedata r:id="rId54" o:title=""/>
          </v:shape>
          <o:OLEObject Type="Embed" ProgID="Equation.3" ShapeID="_x0000_i1049" DrawAspect="Content" ObjectID="_1510477451" r:id="rId55"/>
        </w:object>
      </w:r>
      <w:r>
        <w:t xml:space="preserve">, </w:t>
      </w:r>
      <w:r w:rsidR="003411DB" w:rsidRPr="00AB281D">
        <w:rPr>
          <w:position w:val="-30"/>
        </w:rPr>
        <w:object w:dxaOrig="1760" w:dyaOrig="680">
          <v:shape id="_x0000_i1050" type="#_x0000_t75" style="width:87.75pt;height:33.75pt" o:ole="">
            <v:imagedata r:id="rId56" o:title=""/>
          </v:shape>
          <o:OLEObject Type="Embed" ProgID="Equation.3" ShapeID="_x0000_i1050" DrawAspect="Content" ObjectID="_1510477452" r:id="rId57"/>
        </w:object>
      </w:r>
      <w:r>
        <w:t xml:space="preserve">, </w:t>
      </w:r>
      <w:r w:rsidR="003411DB" w:rsidRPr="003411DB">
        <w:rPr>
          <w:position w:val="-12"/>
        </w:rPr>
        <w:object w:dxaOrig="1480" w:dyaOrig="360">
          <v:shape id="_x0000_i1051" type="#_x0000_t75" style="width:74.25pt;height:18pt" o:ole="">
            <v:imagedata r:id="rId58" o:title=""/>
          </v:shape>
          <o:OLEObject Type="Embed" ProgID="Equation.3" ShapeID="_x0000_i1051" DrawAspect="Content" ObjectID="_1510477453" r:id="rId59"/>
        </w:object>
      </w:r>
      <w:r w:rsidR="003411DB">
        <w:t xml:space="preserve">, </w:t>
      </w:r>
      <w:r w:rsidR="003411DB" w:rsidRPr="003411DB">
        <w:rPr>
          <w:position w:val="-12"/>
        </w:rPr>
        <w:object w:dxaOrig="2340" w:dyaOrig="380">
          <v:shape id="_x0000_i1052" type="#_x0000_t75" style="width:117pt;height:18.75pt" o:ole="">
            <v:imagedata r:id="rId60" o:title=""/>
          </v:shape>
          <o:OLEObject Type="Embed" ProgID="Equation.3" ShapeID="_x0000_i1052" DrawAspect="Content" ObjectID="_1510477454" r:id="rId61"/>
        </w:object>
      </w:r>
      <w:r w:rsidR="003411DB">
        <w:t xml:space="preserve">, </w:t>
      </w:r>
    </w:p>
    <w:p w:rsidR="006C66CB" w:rsidRPr="006C66CB" w:rsidRDefault="003411DB" w:rsidP="006C66CB">
      <w:pPr>
        <w:rPr>
          <w:lang w:val="en-CA"/>
        </w:rPr>
      </w:pPr>
      <w:r w:rsidRPr="003411DB">
        <w:rPr>
          <w:position w:val="-28"/>
        </w:rPr>
        <w:object w:dxaOrig="2000" w:dyaOrig="660">
          <v:shape id="_x0000_i1053" type="#_x0000_t75" style="width:99.75pt;height:33pt" o:ole="">
            <v:imagedata r:id="rId62" o:title=""/>
          </v:shape>
          <o:OLEObject Type="Embed" ProgID="Equation.3" ShapeID="_x0000_i1053" DrawAspect="Content" ObjectID="_1510477455" r:id="rId63"/>
        </w:object>
      </w:r>
      <w:r>
        <w:t>(</w:t>
      </w:r>
      <w:proofErr w:type="gramStart"/>
      <w:r>
        <w:t>for</w:t>
      </w:r>
      <w:proofErr w:type="gramEnd"/>
      <w:r>
        <w:t xml:space="preserve"> GRIN), </w:t>
      </w:r>
      <w:r w:rsidRPr="003411DB">
        <w:rPr>
          <w:position w:val="-32"/>
        </w:rPr>
        <w:object w:dxaOrig="2840" w:dyaOrig="760">
          <v:shape id="_x0000_i1054" type="#_x0000_t75" style="width:141.75pt;height:38.25pt" o:ole="">
            <v:imagedata r:id="rId64" o:title=""/>
          </v:shape>
          <o:OLEObject Type="Embed" ProgID="Equation.3" ShapeID="_x0000_i1054" DrawAspect="Content" ObjectID="_1510477456" r:id="rId65"/>
        </w:object>
      </w:r>
      <w:r>
        <w:t xml:space="preserve">, </w:t>
      </w:r>
      <w:r w:rsidR="0063541A" w:rsidRPr="0063541A">
        <w:rPr>
          <w:position w:val="-30"/>
        </w:rPr>
        <w:object w:dxaOrig="900" w:dyaOrig="680">
          <v:shape id="_x0000_i1055" type="#_x0000_t75" style="width:45pt;height:33.75pt" o:ole="">
            <v:imagedata r:id="rId66" o:title=""/>
          </v:shape>
          <o:OLEObject Type="Embed" ProgID="Equation.3" ShapeID="_x0000_i1055" DrawAspect="Content" ObjectID="_1510477457" r:id="rId67"/>
        </w:object>
      </w:r>
      <w:r w:rsidR="006C66CB">
        <w:t>,</w:t>
      </w:r>
      <w:r w:rsidR="0063541A">
        <w:t xml:space="preserve"> </w:t>
      </w:r>
      <w:r w:rsidR="006C66CB">
        <w:t>(</w:t>
      </w:r>
      <w:r w:rsidR="006C66CB" w:rsidRPr="006C66CB">
        <w:rPr>
          <w:i/>
        </w:rPr>
        <w:t>A</w:t>
      </w:r>
      <w:r w:rsidR="006C66CB" w:rsidRPr="006C66CB">
        <w:rPr>
          <w:i/>
          <w:vertAlign w:val="subscript"/>
        </w:rPr>
        <w:t>R</w:t>
      </w:r>
      <w:r w:rsidR="006C66CB">
        <w:t xml:space="preserve"> </w:t>
      </w:r>
      <w:r w:rsidR="006C66CB">
        <w:sym w:font="Symbol" w:char="F0BB"/>
      </w:r>
      <w:r w:rsidR="006C66CB">
        <w:t xml:space="preserve"> </w:t>
      </w:r>
      <w:r w:rsidR="006C66CB" w:rsidRPr="006C66CB">
        <w:rPr>
          <w:lang w:val="en-CA"/>
        </w:rPr>
        <w:t>0.9 dB km</w:t>
      </w:r>
      <w:r w:rsidR="006C66CB" w:rsidRPr="006C66CB">
        <w:rPr>
          <w:vertAlign w:val="superscript"/>
          <w:lang w:val="en-CA"/>
        </w:rPr>
        <w:t xml:space="preserve">-1 </w:t>
      </w:r>
      <w:r w:rsidR="006C66CB" w:rsidRPr="006C66CB">
        <w:rPr>
          <w:lang w:val="en-CA"/>
        </w:rPr>
        <w:sym w:font="Symbol" w:char="F06D"/>
      </w:r>
      <w:r w:rsidR="006C66CB" w:rsidRPr="006C66CB">
        <w:rPr>
          <w:lang w:val="en-CA"/>
        </w:rPr>
        <w:t>m</w:t>
      </w:r>
      <w:r w:rsidR="006C66CB" w:rsidRPr="006C66CB">
        <w:rPr>
          <w:vertAlign w:val="superscript"/>
          <w:lang w:val="en-CA"/>
        </w:rPr>
        <w:t>4</w:t>
      </w:r>
      <w:r w:rsidR="006C66CB">
        <w:rPr>
          <w:lang w:val="en-CA"/>
        </w:rPr>
        <w:t>)</w:t>
      </w:r>
    </w:p>
    <w:p w:rsidR="009C4003" w:rsidRDefault="0063541A" w:rsidP="00750AFC">
      <w:r w:rsidRPr="0063541A">
        <w:rPr>
          <w:position w:val="-32"/>
        </w:rPr>
        <w:object w:dxaOrig="1920" w:dyaOrig="760">
          <v:shape id="_x0000_i1056" type="#_x0000_t75" style="width:96pt;height:38.25pt" o:ole="">
            <v:imagedata r:id="rId68" o:title=""/>
          </v:shape>
          <o:OLEObject Type="Embed" ProgID="Equation.3" ShapeID="_x0000_i1056" DrawAspect="Content" ObjectID="_1510477458" r:id="rId69"/>
        </w:object>
      </w:r>
      <w:r w:rsidR="006C66CB">
        <w:t>;</w:t>
      </w:r>
      <w:r>
        <w:t xml:space="preserve"> </w:t>
      </w:r>
      <w:r w:rsidR="006C66CB">
        <w:t xml:space="preserve">(For Silica, </w:t>
      </w:r>
      <w:r w:rsidR="006C66CB" w:rsidRPr="006C66CB">
        <w:rPr>
          <w:i/>
          <w:iCs/>
        </w:rPr>
        <w:t>A</w:t>
      </w:r>
      <w:r w:rsidR="006C66CB" w:rsidRPr="006C66CB">
        <w:t xml:space="preserve"> = 7.81 × 10</w:t>
      </w:r>
      <w:r w:rsidR="006C66CB" w:rsidRPr="006C66CB">
        <w:rPr>
          <w:vertAlign w:val="superscript"/>
        </w:rPr>
        <w:t>11</w:t>
      </w:r>
      <w:r w:rsidR="006C66CB" w:rsidRPr="006C66CB">
        <w:t xml:space="preserve"> dB km</w:t>
      </w:r>
      <w:r w:rsidR="006C66CB" w:rsidRPr="006C66CB">
        <w:rPr>
          <w:vertAlign w:val="superscript"/>
        </w:rPr>
        <w:t>-1</w:t>
      </w:r>
      <w:r w:rsidR="006C66CB" w:rsidRPr="006C66CB">
        <w:t xml:space="preserve"> and B = 48.5 </w:t>
      </w:r>
      <w:r w:rsidR="006C66CB" w:rsidRPr="006C66CB">
        <w:sym w:font="Symbol" w:char="F06D"/>
      </w:r>
      <w:r w:rsidR="006C66CB" w:rsidRPr="006C66CB">
        <w:t>m</w:t>
      </w:r>
      <w:r w:rsidR="006C66CB">
        <w:t>)</w:t>
      </w:r>
      <w:r w:rsidR="006C66CB" w:rsidRPr="006C66CB">
        <w:t xml:space="preserve">. </w:t>
      </w:r>
      <w:r w:rsidR="009C4003">
        <w:t xml:space="preserve"> </w:t>
      </w:r>
    </w:p>
    <w:p w:rsidR="00AB281D" w:rsidRDefault="0063541A" w:rsidP="00750AFC">
      <w:r w:rsidRPr="0063541A">
        <w:rPr>
          <w:position w:val="-32"/>
        </w:rPr>
        <w:object w:dxaOrig="1880" w:dyaOrig="760">
          <v:shape id="_x0000_i1057" type="#_x0000_t75" style="width:93.75pt;height:38.25pt" o:ole="">
            <v:imagedata r:id="rId70" o:title=""/>
          </v:shape>
          <o:OLEObject Type="Embed" ProgID="Equation.3" ShapeID="_x0000_i1057" DrawAspect="Content" ObjectID="_1510477459" r:id="rId71"/>
        </w:object>
      </w:r>
      <w:r>
        <w:t xml:space="preserve">, </w:t>
      </w:r>
      <w:r w:rsidR="00880CF0" w:rsidRPr="006351A2">
        <w:rPr>
          <w:position w:val="-28"/>
        </w:rPr>
        <w:object w:dxaOrig="2040" w:dyaOrig="680">
          <v:shape id="_x0000_i1058" type="#_x0000_t75" style="width:102pt;height:33.75pt" o:ole="">
            <v:imagedata r:id="rId72" o:title=""/>
          </v:shape>
          <o:OLEObject Type="Embed" ProgID="Equation.3" ShapeID="_x0000_i1058" DrawAspect="Content" ObjectID="_1510477460" r:id="rId73"/>
        </w:object>
      </w:r>
    </w:p>
    <w:p w:rsidR="007D4030" w:rsidRPr="00750AFC" w:rsidRDefault="00E7722B" w:rsidP="00750AFC">
      <w:pPr>
        <w:rPr>
          <w:b/>
          <w:u w:val="single"/>
        </w:rPr>
      </w:pPr>
      <w:r>
        <w:rPr>
          <w:b/>
          <w:u w:val="single"/>
        </w:rPr>
        <w:t>Chapter 3</w:t>
      </w:r>
      <w:r w:rsidR="00750AFC" w:rsidRPr="00750AFC">
        <w:rPr>
          <w:b/>
          <w:u w:val="single"/>
        </w:rPr>
        <w:t xml:space="preserve">: </w:t>
      </w:r>
    </w:p>
    <w:p w:rsidR="008E4F67" w:rsidRDefault="00750AFC">
      <w:r>
        <w:rPr>
          <w:bCs/>
          <w:iCs/>
        </w:rPr>
        <w:t xml:space="preserve">Fermi-Dirac distribution, </w:t>
      </w:r>
      <w:r w:rsidR="00E24BD0" w:rsidRPr="00B20488">
        <w:rPr>
          <w:position w:val="-62"/>
        </w:rPr>
        <w:object w:dxaOrig="2500" w:dyaOrig="999">
          <v:shape id="_x0000_i1059" type="#_x0000_t75" style="width:118.5pt;height:47.25pt" o:ole="">
            <v:imagedata r:id="rId74" o:title=""/>
          </v:shape>
          <o:OLEObject Type="Embed" ProgID="Equation.3" ShapeID="_x0000_i1059" DrawAspect="Content" ObjectID="_1510477461" r:id="rId75"/>
        </w:object>
      </w:r>
      <w:r w:rsidR="004A04F0">
        <w:t xml:space="preserve">  and Einstein relation, </w:t>
      </w:r>
      <w:r w:rsidR="004A04F0" w:rsidRPr="00947448">
        <w:rPr>
          <w:position w:val="-34"/>
          <w:sz w:val="28"/>
          <w:szCs w:val="28"/>
        </w:rPr>
        <w:object w:dxaOrig="1900" w:dyaOrig="780">
          <v:shape id="_x0000_i1060" type="#_x0000_t75" style="width:85.5pt;height:33.75pt" o:ole="">
            <v:imagedata r:id="rId76" o:title=""/>
          </v:shape>
          <o:OLEObject Type="Embed" ProgID="Equation.3" ShapeID="_x0000_i1060" DrawAspect="Content" ObjectID="_1510477462" r:id="rId77"/>
        </w:object>
      </w:r>
    </w:p>
    <w:p w:rsidR="009F3756" w:rsidRDefault="00675B91">
      <w:pPr>
        <w:rPr>
          <w:sz w:val="28"/>
          <w:szCs w:val="28"/>
        </w:rPr>
      </w:pPr>
      <w:r w:rsidRPr="00287A02">
        <w:rPr>
          <w:position w:val="-30"/>
          <w:lang w:val="en-CA"/>
        </w:rPr>
        <w:object w:dxaOrig="2740" w:dyaOrig="720">
          <v:shape id="_x0000_i1061" type="#_x0000_t75" style="width:137.25pt;height:36pt" o:ole="">
            <v:imagedata r:id="rId78" o:title=""/>
          </v:shape>
          <o:OLEObject Type="Embed" ProgID="Equation.3" ShapeID="_x0000_i1061" DrawAspect="Content" ObjectID="_1510477463" r:id="rId79"/>
        </w:object>
      </w:r>
      <w:r w:rsidR="00287A02">
        <w:rPr>
          <w:lang w:val="en-CA"/>
        </w:rPr>
        <w:t xml:space="preserve">, </w:t>
      </w:r>
      <w:r w:rsidRPr="00675B91">
        <w:rPr>
          <w:position w:val="-36"/>
          <w:lang w:val="en-CA"/>
        </w:rPr>
        <w:object w:dxaOrig="2100" w:dyaOrig="900">
          <v:shape id="_x0000_i1062" type="#_x0000_t75" style="width:105pt;height:45pt" o:ole="">
            <v:imagedata r:id="rId80" o:title=""/>
          </v:shape>
          <o:OLEObject Type="Embed" ProgID="Equation.3" ShapeID="_x0000_i1062" DrawAspect="Content" ObjectID="_1510477464" r:id="rId81"/>
        </w:object>
      </w:r>
      <w:r w:rsidR="00750AFC">
        <w:rPr>
          <w:lang w:val="en-CA"/>
        </w:rPr>
        <w:t xml:space="preserve">, </w:t>
      </w:r>
      <w:r w:rsidR="00DB4BCA" w:rsidRPr="00C90206">
        <w:rPr>
          <w:position w:val="-14"/>
          <w:lang w:val="en-CA"/>
        </w:rPr>
        <w:object w:dxaOrig="2160" w:dyaOrig="460">
          <v:shape id="_x0000_i1063" type="#_x0000_t75" style="width:108pt;height:23.25pt" o:ole="">
            <v:imagedata r:id="rId82" o:title=""/>
          </v:shape>
          <o:OLEObject Type="Embed" ProgID="Equation.3" ShapeID="_x0000_i1063" DrawAspect="Content" ObjectID="_1510477465" r:id="rId83"/>
        </w:object>
      </w:r>
      <w:r w:rsidR="00F14DA9">
        <w:rPr>
          <w:lang w:val="en-CA"/>
        </w:rPr>
        <w:t xml:space="preserve">,  </w:t>
      </w:r>
      <w:r w:rsidR="00F14DA9" w:rsidRPr="00C90206">
        <w:rPr>
          <w:position w:val="-28"/>
          <w:lang w:val="en-CA"/>
        </w:rPr>
        <w:object w:dxaOrig="2340" w:dyaOrig="680">
          <v:shape id="_x0000_i1064" type="#_x0000_t75" style="width:117pt;height:33.75pt" o:ole="">
            <v:imagedata r:id="rId84" o:title=""/>
          </v:shape>
          <o:OLEObject Type="Embed" ProgID="Equation.3" ShapeID="_x0000_i1064" DrawAspect="Content" ObjectID="_1510477466" r:id="rId85"/>
        </w:object>
      </w:r>
      <w:r w:rsidR="00F14DA9">
        <w:rPr>
          <w:lang w:val="en-CA"/>
        </w:rPr>
        <w:t xml:space="preserve">, </w:t>
      </w:r>
      <w:r w:rsidR="004A04F0">
        <w:rPr>
          <w:lang w:val="en-CA"/>
        </w:rPr>
        <w:t xml:space="preserve">                 </w:t>
      </w:r>
    </w:p>
    <w:p w:rsidR="004A04F0" w:rsidRDefault="0026046E" w:rsidP="008372DF">
      <w:r w:rsidRPr="009D164A">
        <w:rPr>
          <w:position w:val="-28"/>
        </w:rPr>
        <w:object w:dxaOrig="820" w:dyaOrig="660">
          <v:shape id="_x0000_i1065" type="#_x0000_t75" style="width:40.5pt;height:31.5pt" o:ole="">
            <v:imagedata r:id="rId86" o:title=""/>
          </v:shape>
          <o:OLEObject Type="Embed" ProgID="Equation.3" ShapeID="_x0000_i1065" DrawAspect="Content" ObjectID="_1510477467" r:id="rId87"/>
        </w:object>
      </w:r>
      <w:r w:rsidR="009D164A">
        <w:t xml:space="preserve">, </w:t>
      </w:r>
      <w:r w:rsidRPr="007C19A6">
        <w:rPr>
          <w:position w:val="-14"/>
        </w:rPr>
        <w:object w:dxaOrig="1860" w:dyaOrig="380">
          <v:shape id="_x0000_i1066" type="#_x0000_t75" style="width:99.75pt;height:19.5pt" o:ole="">
            <v:imagedata r:id="rId88" o:title=""/>
          </v:shape>
          <o:OLEObject Type="Embed" ProgID="Equation.3" ShapeID="_x0000_i1066" DrawAspect="Content" ObjectID="_1510477468" r:id="rId89"/>
        </w:object>
      </w:r>
      <w:r w:rsidR="009D164A">
        <w:t>and average Kinetic Energy of carriers,</w:t>
      </w:r>
      <w:r w:rsidR="009D164A" w:rsidRPr="007C19A6">
        <w:rPr>
          <w:position w:val="-24"/>
        </w:rPr>
        <w:object w:dxaOrig="1740" w:dyaOrig="620">
          <v:shape id="_x0000_i1067" type="#_x0000_t75" style="width:82.5pt;height:28.5pt" o:ole="">
            <v:imagedata r:id="rId90" o:title=""/>
          </v:shape>
          <o:OLEObject Type="Embed" ProgID="Equation.3" ShapeID="_x0000_i1067" DrawAspect="Content" ObjectID="_1510477469" r:id="rId91"/>
        </w:object>
      </w:r>
    </w:p>
    <w:p w:rsidR="008372DF" w:rsidRDefault="00756D0C" w:rsidP="008372DF">
      <w:proofErr w:type="spellStart"/>
      <w:r>
        <w:t>Ambipolar</w:t>
      </w:r>
      <w:proofErr w:type="spellEnd"/>
      <w:r>
        <w:t xml:space="preserve"> transport equation in </w:t>
      </w:r>
      <w:r w:rsidRPr="00007DA9">
        <w:rPr>
          <w:i/>
        </w:rPr>
        <w:t>p</w:t>
      </w:r>
      <w:r>
        <w:t xml:space="preserve">-type semiconductor: </w:t>
      </w:r>
      <w:r w:rsidRPr="00D677A8">
        <w:rPr>
          <w:position w:val="-30"/>
        </w:rPr>
        <w:object w:dxaOrig="3620" w:dyaOrig="720">
          <v:shape id="_x0000_i1068" type="#_x0000_t75" style="width:180.75pt;height:36pt" o:ole="" fillcolor="window">
            <v:imagedata r:id="rId92" o:title=""/>
          </v:shape>
          <o:OLEObject Type="Embed" ProgID="Equation.3" ShapeID="_x0000_i1068" DrawAspect="Content" ObjectID="_1510477470" r:id="rId93"/>
        </w:object>
      </w:r>
    </w:p>
    <w:p w:rsidR="00EB36AC" w:rsidRPr="00EB36AC" w:rsidRDefault="00EB36AC" w:rsidP="00EB36AC">
      <w:r w:rsidRPr="00EB36AC">
        <w:t xml:space="preserve">For direct recombination, </w:t>
      </w:r>
      <w:r w:rsidRPr="00EB36AC">
        <w:sym w:font="Symbol" w:char="F074"/>
      </w:r>
      <w:r w:rsidRPr="00EB36AC">
        <w:rPr>
          <w:vertAlign w:val="subscript"/>
        </w:rPr>
        <w:t>p0</w:t>
      </w:r>
      <w:r w:rsidRPr="00EB36AC">
        <w:t xml:space="preserve"> = 1</w:t>
      </w:r>
      <w:proofErr w:type="gramStart"/>
      <w:r w:rsidRPr="00EB36AC">
        <w:t>/(</w:t>
      </w:r>
      <w:proofErr w:type="gramEnd"/>
      <w:r>
        <w:t>B</w:t>
      </w:r>
      <w:r w:rsidRPr="00EB36AC">
        <w:t>n</w:t>
      </w:r>
      <w:r w:rsidRPr="00EB36AC">
        <w:rPr>
          <w:vertAlign w:val="subscript"/>
        </w:rPr>
        <w:t>0</w:t>
      </w:r>
      <w:r w:rsidRPr="00EB36AC">
        <w:t xml:space="preserve">) and for indirect recombination, </w:t>
      </w:r>
      <w:r w:rsidRPr="00EB36AC">
        <w:rPr>
          <w:position w:val="-34"/>
        </w:rPr>
        <w:object w:dxaOrig="1380" w:dyaOrig="720">
          <v:shape id="_x0000_i1069" type="#_x0000_t75" style="width:69pt;height:36pt" o:ole="">
            <v:imagedata r:id="rId94" o:title=""/>
          </v:shape>
          <o:OLEObject Type="Embed" ProgID="Equation.3" ShapeID="_x0000_i1069" DrawAspect="Content" ObjectID="_1510477471" r:id="rId95"/>
        </w:object>
      </w:r>
    </w:p>
    <w:p w:rsidR="00E06DE7" w:rsidRDefault="009E5BB5" w:rsidP="00BB013A">
      <w:r w:rsidRPr="009E5BB5">
        <w:rPr>
          <w:position w:val="-34"/>
        </w:rPr>
        <w:object w:dxaOrig="2020" w:dyaOrig="800">
          <v:shape id="_x0000_i1070" type="#_x0000_t75" style="width:101.25pt;height:39.75pt" o:ole="">
            <v:imagedata r:id="rId96" o:title=""/>
          </v:shape>
          <o:OLEObject Type="Embed" ProgID="Equation.3" ShapeID="_x0000_i1070" DrawAspect="Content" ObjectID="_1510477472" r:id="rId97"/>
        </w:object>
      </w:r>
      <w:proofErr w:type="gramStart"/>
      <w:r w:rsidR="005C7D7F">
        <w:t xml:space="preserve">, </w:t>
      </w:r>
      <w:proofErr w:type="gramEnd"/>
      <w:r w:rsidR="004A04F0" w:rsidRPr="004A04F0">
        <w:rPr>
          <w:position w:val="-24"/>
        </w:rPr>
        <w:object w:dxaOrig="1480" w:dyaOrig="639">
          <v:shape id="_x0000_i1071" type="#_x0000_t75" style="width:74.25pt;height:32.25pt" o:ole="">
            <v:imagedata r:id="rId98" o:title=""/>
          </v:shape>
          <o:OLEObject Type="Embed" ProgID="Equation.3" ShapeID="_x0000_i1071" DrawAspect="Content" ObjectID="_1510477473" r:id="rId99"/>
        </w:object>
      </w:r>
      <w:r w:rsidR="004A04F0" w:rsidRPr="00C84AB1">
        <w:rPr>
          <w:position w:val="-30"/>
        </w:rPr>
        <w:object w:dxaOrig="1140" w:dyaOrig="700">
          <v:shape id="_x0000_i1072" type="#_x0000_t75" style="width:57pt;height:35.25pt" o:ole="">
            <v:imagedata r:id="rId100" o:title=""/>
          </v:shape>
          <o:OLEObject Type="Embed" ProgID="Equation.3" ShapeID="_x0000_i1072" DrawAspect="Content" ObjectID="_1510477474" r:id="rId101"/>
        </w:object>
      </w:r>
      <w:r w:rsidR="004A04F0">
        <w:t xml:space="preserve">, </w:t>
      </w:r>
      <w:r w:rsidR="00586D15" w:rsidRPr="00122473">
        <w:rPr>
          <w:b/>
          <w:position w:val="-34"/>
        </w:rPr>
        <w:object w:dxaOrig="2880" w:dyaOrig="859">
          <v:shape id="_x0000_i1073" type="#_x0000_t75" style="width:2in;height:42.75pt" o:ole="">
            <v:imagedata r:id="rId102" o:title=""/>
          </v:shape>
          <o:OLEObject Type="Embed" ProgID="Equation.3" ShapeID="_x0000_i1073" DrawAspect="Content" ObjectID="_1510477475" r:id="rId103"/>
        </w:object>
      </w:r>
      <w:r w:rsidR="00586D15">
        <w:rPr>
          <w:b/>
        </w:rPr>
        <w:t xml:space="preserve">, </w:t>
      </w:r>
      <w:r w:rsidR="00E06DE7" w:rsidRPr="00E06DE7">
        <w:rPr>
          <w:position w:val="-30"/>
        </w:rPr>
        <w:object w:dxaOrig="1540" w:dyaOrig="700">
          <v:shape id="_x0000_i1074" type="#_x0000_t75" style="width:77.25pt;height:35.25pt" o:ole="">
            <v:imagedata r:id="rId104" o:title=""/>
          </v:shape>
          <o:OLEObject Type="Embed" ProgID="Equation.3" ShapeID="_x0000_i1074" DrawAspect="Content" ObjectID="_1510477476" r:id="rId105"/>
        </w:object>
      </w:r>
      <w:r w:rsidR="00E06DE7" w:rsidRPr="00E06DE7">
        <w:t xml:space="preserve"> and </w:t>
      </w:r>
      <w:r w:rsidR="00E06DE7" w:rsidRPr="00E06DE7">
        <w:rPr>
          <w:position w:val="-30"/>
        </w:rPr>
        <w:object w:dxaOrig="1500" w:dyaOrig="700">
          <v:shape id="_x0000_i1075" type="#_x0000_t75" style="width:75pt;height:35.25pt" o:ole="">
            <v:imagedata r:id="rId106" o:title=""/>
          </v:shape>
          <o:OLEObject Type="Embed" ProgID="Equation.3" ShapeID="_x0000_i1075" DrawAspect="Content" ObjectID="_1510477477" r:id="rId107"/>
        </w:object>
      </w:r>
      <w:r w:rsidR="00E06DE7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s0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den>
            </m:f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615F91">
        <w:t xml:space="preserve">, </w:t>
      </w:r>
      <w:r w:rsidR="000E29A3" w:rsidRPr="000E29A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r0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453426">
        <w:t xml:space="preserve"> </w:t>
      </w:r>
      <w:r w:rsidR="00E06DE7">
        <w:t xml:space="preserve">, </w:t>
      </w:r>
    </w:p>
    <w:p w:rsidR="00A05B00" w:rsidRPr="00A05B00" w:rsidRDefault="00E06DE7" w:rsidP="00A05B00">
      <w:pPr>
        <w:rPr>
          <w:lang w:val="en-CA"/>
        </w:rPr>
      </w:pPr>
      <w:r w:rsidRPr="00E06DE7">
        <w:rPr>
          <w:position w:val="-28"/>
        </w:rPr>
        <w:object w:dxaOrig="1560" w:dyaOrig="660">
          <v:shape id="_x0000_i1076" type="#_x0000_t75" style="width:78pt;height:33pt" o:ole="">
            <v:imagedata r:id="rId108" o:title=""/>
          </v:shape>
          <o:OLEObject Type="Embed" ProgID="Equation.3" ShapeID="_x0000_i1076" DrawAspect="Content" ObjectID="_1510477478" r:id="rId109"/>
        </w:object>
      </w:r>
      <w:r>
        <w:t xml:space="preserve">, </w:t>
      </w:r>
      <w:r w:rsidR="00A05B00" w:rsidRPr="00A05B00">
        <w:rPr>
          <w:lang w:val="en-CA"/>
        </w:rPr>
        <w:sym w:font="Symbol" w:char="F046"/>
      </w:r>
      <w:r w:rsidR="00A05B00" w:rsidRPr="00A05B00">
        <w:rPr>
          <w:i/>
          <w:iCs/>
          <w:vertAlign w:val="subscript"/>
          <w:lang w:val="en-CA"/>
        </w:rPr>
        <w:sym w:font="Symbol" w:char="F075"/>
      </w:r>
      <w:r w:rsidR="00A05B00" w:rsidRPr="00A05B00">
        <w:rPr>
          <w:lang w:val="pt-BR"/>
        </w:rPr>
        <w:t xml:space="preserve"> = </w:t>
      </w:r>
      <w:r w:rsidR="00A05B00" w:rsidRPr="00A05B00">
        <w:rPr>
          <w:i/>
          <w:iCs/>
          <w:lang w:val="pt-BR"/>
        </w:rPr>
        <w:t>P</w:t>
      </w:r>
      <w:r w:rsidR="00A05B00" w:rsidRPr="00A05B00">
        <w:rPr>
          <w:i/>
          <w:iCs/>
          <w:vertAlign w:val="subscript"/>
          <w:lang w:val="pt-BR"/>
        </w:rPr>
        <w:t>o</w:t>
      </w:r>
      <w:r w:rsidR="00A05B00" w:rsidRPr="00A05B00">
        <w:rPr>
          <w:lang w:val="pt-BR"/>
        </w:rPr>
        <w:t>× (683 lm W</w:t>
      </w:r>
      <w:r w:rsidR="00A05B00" w:rsidRPr="00A05B00">
        <w:rPr>
          <w:vertAlign w:val="superscript"/>
          <w:lang w:val="pt-BR"/>
        </w:rPr>
        <w:t>-1</w:t>
      </w:r>
      <w:r w:rsidR="00A05B00" w:rsidRPr="00A05B00">
        <w:rPr>
          <w:lang w:val="pt-BR"/>
        </w:rPr>
        <w:t>)</w:t>
      </w:r>
      <w:r w:rsidR="00A05B00" w:rsidRPr="00A05B00">
        <w:rPr>
          <w:i/>
          <w:iCs/>
          <w:lang w:val="pt-BR"/>
        </w:rPr>
        <w:t xml:space="preserve"> ×</w:t>
      </w:r>
      <w:r w:rsidR="00A05B00" w:rsidRPr="00A05B00">
        <w:rPr>
          <w:lang w:val="pt-BR"/>
        </w:rPr>
        <w:t xml:space="preserve"> </w:t>
      </w:r>
      <w:proofErr w:type="gramStart"/>
      <w:r w:rsidR="00A05B00" w:rsidRPr="00A05B00">
        <w:rPr>
          <w:i/>
          <w:iCs/>
          <w:lang w:val="pt-BR"/>
        </w:rPr>
        <w:t>V</w:t>
      </w:r>
      <w:r w:rsidR="00A05B00" w:rsidRPr="00A05B00">
        <w:rPr>
          <w:lang w:val="pt-BR"/>
        </w:rPr>
        <w:t>(</w:t>
      </w:r>
      <w:proofErr w:type="gramEnd"/>
      <w:r w:rsidR="00A05B00">
        <w:rPr>
          <w:i/>
          <w:iCs/>
          <w:lang w:val="en-CA"/>
        </w:rPr>
        <w:sym w:font="Symbol" w:char="F06C"/>
      </w:r>
      <w:r w:rsidR="00A05B00" w:rsidRPr="00A05B00">
        <w:rPr>
          <w:lang w:val="pt-BR"/>
        </w:rPr>
        <w:t>)</w:t>
      </w:r>
      <w:r w:rsidR="00A05B00">
        <w:rPr>
          <w:lang w:val="pt-BR"/>
        </w:rPr>
        <w:t xml:space="preserve">, </w:t>
      </w:r>
      <w:r w:rsidR="00A05B00" w:rsidRPr="00A05B00">
        <w:rPr>
          <w:position w:val="-14"/>
          <w:lang w:val="pt-BR"/>
        </w:rPr>
        <w:object w:dxaOrig="1680" w:dyaOrig="380">
          <v:shape id="_x0000_i1077" type="#_x0000_t75" style="width:84pt;height:18.75pt" o:ole="">
            <v:imagedata r:id="rId110" o:title=""/>
          </v:shape>
          <o:OLEObject Type="Embed" ProgID="Equation.3" ShapeID="_x0000_i1077" DrawAspect="Content" ObjectID="_1510477479" r:id="rId111"/>
        </w:object>
      </w:r>
    </w:p>
    <w:p w:rsidR="008355F7" w:rsidRDefault="008355F7" w:rsidP="00BB013A"/>
    <w:p w:rsidR="0024478F" w:rsidRPr="00750AFC" w:rsidRDefault="0024478F" w:rsidP="0024478F">
      <w:pPr>
        <w:rPr>
          <w:b/>
          <w:u w:val="single"/>
        </w:rPr>
      </w:pPr>
      <w:r>
        <w:rPr>
          <w:b/>
          <w:u w:val="single"/>
        </w:rPr>
        <w:t>Chapter 4</w:t>
      </w:r>
      <w:r w:rsidRPr="00750AFC">
        <w:rPr>
          <w:b/>
          <w:u w:val="single"/>
        </w:rPr>
        <w:t xml:space="preserve">: </w:t>
      </w:r>
    </w:p>
    <w:p w:rsidR="008355F7" w:rsidRDefault="009F02CB" w:rsidP="00BB013A">
      <w:r w:rsidRPr="00FC147C">
        <w:rPr>
          <w:position w:val="-24"/>
        </w:rPr>
        <w:object w:dxaOrig="1020" w:dyaOrig="639">
          <v:shape id="_x0000_i1078" type="#_x0000_t75" style="width:51pt;height:32.25pt" o:ole="">
            <v:imagedata r:id="rId112" o:title=""/>
          </v:shape>
          <o:OLEObject Type="Embed" ProgID="Equation.3" ShapeID="_x0000_i1078" DrawAspect="Content" ObjectID="_1510477480" r:id="rId113"/>
        </w:object>
      </w:r>
      <w:r w:rsidRPr="009F02CB">
        <w:rPr>
          <w:position w:val="-24"/>
        </w:rPr>
        <w:object w:dxaOrig="1060" w:dyaOrig="620">
          <v:shape id="_x0000_i1079" type="#_x0000_t75" style="width:53.25pt;height:30.75pt" o:ole="">
            <v:imagedata r:id="rId114" o:title=""/>
          </v:shape>
          <o:OLEObject Type="Embed" ProgID="Equation.3" ShapeID="_x0000_i1079" DrawAspect="Content" ObjectID="_1510477481" r:id="rId115"/>
        </w:object>
      </w:r>
      <w:r>
        <w:t xml:space="preserve">, </w:t>
      </w:r>
      <w:r w:rsidRPr="009F02CB">
        <w:rPr>
          <w:position w:val="-24"/>
        </w:rPr>
        <w:object w:dxaOrig="1040" w:dyaOrig="660">
          <v:shape id="_x0000_i1080" type="#_x0000_t75" style="width:51.75pt;height:33pt" o:ole="">
            <v:imagedata r:id="rId116" o:title=""/>
          </v:shape>
          <o:OLEObject Type="Embed" ProgID="Equation.3" ShapeID="_x0000_i1080" DrawAspect="Content" ObjectID="_1510477482" r:id="rId117"/>
        </w:object>
      </w:r>
      <w:r>
        <w:t xml:space="preserve">, </w:t>
      </w:r>
      <w:r w:rsidRPr="009F02CB">
        <w:rPr>
          <w:position w:val="-32"/>
        </w:rPr>
        <w:object w:dxaOrig="2360" w:dyaOrig="760">
          <v:shape id="_x0000_i1081" type="#_x0000_t75" style="width:117.75pt;height:38.25pt" o:ole="">
            <v:imagedata r:id="rId118" o:title=""/>
          </v:shape>
          <o:OLEObject Type="Embed" ProgID="Equation.3" ShapeID="_x0000_i1081" DrawAspect="Content" ObjectID="_1510477483" r:id="rId119"/>
        </w:object>
      </w:r>
      <w:r>
        <w:t xml:space="preserve">, </w:t>
      </w:r>
      <w:r w:rsidRPr="009F02CB">
        <w:rPr>
          <w:position w:val="-24"/>
        </w:rPr>
        <w:object w:dxaOrig="1820" w:dyaOrig="660">
          <v:shape id="_x0000_i1082" type="#_x0000_t75" style="width:90.75pt;height:33pt" o:ole="">
            <v:imagedata r:id="rId120" o:title=""/>
          </v:shape>
          <o:OLEObject Type="Embed" ProgID="Equation.3" ShapeID="_x0000_i1082" DrawAspect="Content" ObjectID="_1510477484" r:id="rId121"/>
        </w:object>
      </w:r>
      <w:r>
        <w:t xml:space="preserve">, </w:t>
      </w:r>
      <w:r w:rsidRPr="009F02CB">
        <w:rPr>
          <w:position w:val="-30"/>
        </w:rPr>
        <w:object w:dxaOrig="1040" w:dyaOrig="680">
          <v:shape id="_x0000_i1083" type="#_x0000_t75" style="width:51.75pt;height:33.75pt" o:ole="">
            <v:imagedata r:id="rId122" o:title=""/>
          </v:shape>
          <o:OLEObject Type="Embed" ProgID="Equation.3" ShapeID="_x0000_i1083" DrawAspect="Content" ObjectID="_1510477485" r:id="rId123"/>
        </w:object>
      </w:r>
      <w:r>
        <w:t>,</w:t>
      </w:r>
      <w:r w:rsidRPr="009F02CB">
        <w:rPr>
          <w:position w:val="-32"/>
        </w:rPr>
        <w:object w:dxaOrig="1160" w:dyaOrig="720">
          <v:shape id="_x0000_i1084" type="#_x0000_t75" style="width:57.75pt;height:36pt" o:ole="">
            <v:imagedata r:id="rId124" o:title=""/>
          </v:shape>
          <o:OLEObject Type="Embed" ProgID="Equation.3" ShapeID="_x0000_i1084" DrawAspect="Content" ObjectID="_1510477486" r:id="rId125"/>
        </w:object>
      </w:r>
      <w:r>
        <w:t xml:space="preserve">, </w:t>
      </w:r>
      <w:r w:rsidRPr="009F02CB">
        <w:rPr>
          <w:position w:val="-24"/>
        </w:rPr>
        <w:object w:dxaOrig="2000" w:dyaOrig="660">
          <v:shape id="_x0000_i1085" type="#_x0000_t75" style="width:99.75pt;height:33pt" o:ole="">
            <v:imagedata r:id="rId126" o:title=""/>
          </v:shape>
          <o:OLEObject Type="Embed" ProgID="Equation.3" ShapeID="_x0000_i1085" DrawAspect="Content" ObjectID="_1510477487" r:id="rId127"/>
        </w:object>
      </w:r>
      <w:r>
        <w:t xml:space="preserve">, </w:t>
      </w:r>
      <w:r w:rsidR="002314F2" w:rsidRPr="009F02CB">
        <w:rPr>
          <w:position w:val="-32"/>
        </w:rPr>
        <w:object w:dxaOrig="3660" w:dyaOrig="760">
          <v:shape id="_x0000_i1086" type="#_x0000_t75" style="width:183pt;height:38.25pt" o:ole="">
            <v:imagedata r:id="rId128" o:title=""/>
          </v:shape>
          <o:OLEObject Type="Embed" ProgID="Equation.3" ShapeID="_x0000_i1086" DrawAspect="Content" ObjectID="_1510477488" r:id="rId129"/>
        </w:object>
      </w:r>
      <w:r>
        <w:t xml:space="preserve">, </w:t>
      </w:r>
      <w:r w:rsidR="0011087D" w:rsidRPr="000F352A">
        <w:rPr>
          <w:position w:val="-30"/>
        </w:rPr>
        <w:object w:dxaOrig="1440" w:dyaOrig="700">
          <v:shape id="_x0000_i1087" type="#_x0000_t75" style="width:1in;height:35.25pt" o:ole="">
            <v:imagedata r:id="rId130" o:title=""/>
          </v:shape>
          <o:OLEObject Type="Embed" ProgID="Equation.3" ShapeID="_x0000_i1087" DrawAspect="Content" ObjectID="_1510477489" r:id="rId131"/>
        </w:object>
      </w:r>
      <w:r w:rsidR="002314F2">
        <w:t xml:space="preserve">, </w:t>
      </w:r>
      <w:r w:rsidR="002314F2" w:rsidRPr="002314F2">
        <w:rPr>
          <w:position w:val="-24"/>
        </w:rPr>
        <w:object w:dxaOrig="1219" w:dyaOrig="660">
          <v:shape id="_x0000_i1088" type="#_x0000_t75" style="width:60.75pt;height:33pt" o:ole="">
            <v:imagedata r:id="rId132" o:title=""/>
          </v:shape>
          <o:OLEObject Type="Embed" ProgID="Equation.3" ShapeID="_x0000_i1088" DrawAspect="Content" ObjectID="_1510477490" r:id="rId133"/>
        </w:object>
      </w:r>
    </w:p>
    <w:p w:rsidR="0025225A" w:rsidRDefault="0025225A" w:rsidP="0025225A">
      <w:pPr>
        <w:rPr>
          <w:b/>
          <w:u w:val="single"/>
        </w:rPr>
      </w:pPr>
    </w:p>
    <w:p w:rsidR="0025225A" w:rsidRPr="00750AFC" w:rsidRDefault="0025225A" w:rsidP="0025225A">
      <w:pPr>
        <w:rPr>
          <w:b/>
          <w:u w:val="single"/>
        </w:rPr>
      </w:pPr>
      <w:r>
        <w:rPr>
          <w:b/>
          <w:u w:val="single"/>
        </w:rPr>
        <w:t>Chapter 5</w:t>
      </w:r>
      <w:r w:rsidRPr="00750AFC">
        <w:rPr>
          <w:b/>
          <w:u w:val="single"/>
        </w:rPr>
        <w:t xml:space="preserve">: </w:t>
      </w:r>
    </w:p>
    <w:p w:rsidR="000C4D12" w:rsidRPr="000C4D12" w:rsidRDefault="0025225A" w:rsidP="000C4D12">
      <w:pPr>
        <w:rPr>
          <w:bCs/>
          <w:iCs/>
        </w:rPr>
      </w:pPr>
      <w:r w:rsidRPr="0025225A">
        <w:rPr>
          <w:position w:val="-24"/>
        </w:rPr>
        <w:object w:dxaOrig="1080" w:dyaOrig="620">
          <v:shape id="_x0000_i1089" type="#_x0000_t75" style="width:54pt;height:31.5pt" o:ole="">
            <v:imagedata r:id="rId134" o:title=""/>
          </v:shape>
          <o:OLEObject Type="Embed" ProgID="Equation.3" ShapeID="_x0000_i1089" DrawAspect="Content" ObjectID="_1510477491" r:id="rId135"/>
        </w:object>
      </w:r>
      <w:r>
        <w:t xml:space="preserve">, </w:t>
      </w:r>
      <w:r w:rsidRPr="0025225A">
        <w:rPr>
          <w:position w:val="-24"/>
        </w:rPr>
        <w:object w:dxaOrig="2040" w:dyaOrig="620">
          <v:shape id="_x0000_i1090" type="#_x0000_t75" style="width:102pt;height:31.5pt" o:ole="">
            <v:imagedata r:id="rId136" o:title=""/>
          </v:shape>
          <o:OLEObject Type="Embed" ProgID="Equation.3" ShapeID="_x0000_i1090" DrawAspect="Content" ObjectID="_1510477492" r:id="rId137"/>
        </w:object>
      </w:r>
      <w:r>
        <w:t xml:space="preserve">, </w:t>
      </w:r>
      <w:r w:rsidRPr="0025225A">
        <w:rPr>
          <w:position w:val="-30"/>
        </w:rPr>
        <w:object w:dxaOrig="1540" w:dyaOrig="720">
          <v:shape id="_x0000_i1091" type="#_x0000_t75" style="width:76.5pt;height:36pt" o:ole="">
            <v:imagedata r:id="rId138" o:title=""/>
          </v:shape>
          <o:OLEObject Type="Embed" ProgID="Equation.3" ShapeID="_x0000_i1091" DrawAspect="Content" ObjectID="_1510477493" r:id="rId139"/>
        </w:object>
      </w:r>
      <w:r>
        <w:t>,</w:t>
      </w:r>
      <w:r w:rsidRPr="0025225A">
        <w:rPr>
          <w:position w:val="-24"/>
        </w:rPr>
        <w:object w:dxaOrig="1100" w:dyaOrig="660">
          <v:shape id="_x0000_i1092" type="#_x0000_t75" style="width:55.5pt;height:33pt" o:ole="">
            <v:imagedata r:id="rId140" o:title=""/>
          </v:shape>
          <o:OLEObject Type="Embed" ProgID="Equation.3" ShapeID="_x0000_i1092" DrawAspect="Content" ObjectID="_1510477494" r:id="rId141"/>
        </w:object>
      </w:r>
      <w:r>
        <w:t xml:space="preserve">, </w:t>
      </w:r>
      <w:r w:rsidR="00F16380" w:rsidRPr="0025225A">
        <w:rPr>
          <w:position w:val="-32"/>
        </w:rPr>
        <w:object w:dxaOrig="1500" w:dyaOrig="700">
          <v:shape id="_x0000_i1093" type="#_x0000_t75" style="width:75pt;height:34.5pt" o:ole="">
            <v:imagedata r:id="rId142" o:title=""/>
          </v:shape>
          <o:OLEObject Type="Embed" ProgID="Equation.3" ShapeID="_x0000_i1093" DrawAspect="Content" ObjectID="_1510477495" r:id="rId143"/>
        </w:object>
      </w:r>
      <w:r>
        <w:t xml:space="preserve">, </w:t>
      </w:r>
      <w:proofErr w:type="spellStart"/>
      <w:r w:rsidR="000C4D12" w:rsidRPr="000C4D12">
        <w:rPr>
          <w:bCs/>
          <w:i/>
          <w:iCs/>
          <w:lang w:val="en-CA"/>
        </w:rPr>
        <w:t>t</w:t>
      </w:r>
      <w:r w:rsidR="000C4D12" w:rsidRPr="000C4D12">
        <w:rPr>
          <w:bCs/>
          <w:i/>
          <w:iCs/>
          <w:vertAlign w:val="subscript"/>
          <w:lang w:val="en-CA"/>
        </w:rPr>
        <w:t>F</w:t>
      </w:r>
      <w:proofErr w:type="spellEnd"/>
      <w:r w:rsidR="000C4D12" w:rsidRPr="000C4D12">
        <w:rPr>
          <w:bCs/>
          <w:lang w:val="en-CA"/>
        </w:rPr>
        <w:t xml:space="preserve"> = 2.2</w:t>
      </w:r>
      <w:r w:rsidR="000C4D12" w:rsidRPr="000C4D12">
        <w:rPr>
          <w:bCs/>
          <w:i/>
          <w:iCs/>
          <w:lang w:val="en-CA"/>
        </w:rPr>
        <w:sym w:font="Symbol" w:char="F074"/>
      </w:r>
      <w:r w:rsidR="000C4D12" w:rsidRPr="000C4D12">
        <w:rPr>
          <w:lang w:val="en-CA"/>
        </w:rPr>
        <w:t xml:space="preserve"> </w:t>
      </w:r>
      <w:r w:rsidR="00C00AC3" w:rsidRPr="00F16380">
        <w:rPr>
          <w:position w:val="-30"/>
        </w:rPr>
        <w:object w:dxaOrig="2700" w:dyaOrig="680">
          <v:shape id="_x0000_i1094" type="#_x0000_t75" style="width:135pt;height:34.5pt" o:ole="">
            <v:imagedata r:id="rId144" o:title=""/>
          </v:shape>
          <o:OLEObject Type="Embed" ProgID="Equation.3" ShapeID="_x0000_i1094" DrawAspect="Content" ObjectID="_1510477496" r:id="rId145"/>
        </w:object>
      </w:r>
      <w:r w:rsidR="000C4D12">
        <w:rPr>
          <w:lang w:val="en-CA"/>
        </w:rPr>
        <w:t xml:space="preserve">, </w:t>
      </w:r>
      <w:r w:rsidR="00622497" w:rsidRPr="00622497">
        <w:rPr>
          <w:i/>
          <w:iCs/>
          <w:lang w:val="en-CA"/>
        </w:rPr>
        <w:t>M</w:t>
      </w:r>
      <w:r w:rsidR="00622497" w:rsidRPr="00622497">
        <w:rPr>
          <w:lang w:val="en-CA"/>
        </w:rPr>
        <w:t xml:space="preserve"> = </w:t>
      </w:r>
      <w:proofErr w:type="spellStart"/>
      <w:r w:rsidR="00622497" w:rsidRPr="00622497">
        <w:rPr>
          <w:lang w:val="en-CA"/>
        </w:rPr>
        <w:t>exp</w:t>
      </w:r>
      <w:proofErr w:type="spellEnd"/>
      <w:r w:rsidR="00622497" w:rsidRPr="00622497">
        <w:rPr>
          <w:lang w:val="en-CA"/>
        </w:rPr>
        <w:t>(</w:t>
      </w:r>
      <w:proofErr w:type="spellStart"/>
      <w:r w:rsidR="00622497" w:rsidRPr="00622497">
        <w:rPr>
          <w:i/>
          <w:iCs/>
          <w:lang w:val="en-CA"/>
        </w:rPr>
        <w:t>a</w:t>
      </w:r>
      <w:r w:rsidR="00622497" w:rsidRPr="00622497">
        <w:rPr>
          <w:i/>
          <w:iCs/>
          <w:vertAlign w:val="subscript"/>
          <w:lang w:val="en-CA"/>
        </w:rPr>
        <w:t>e</w:t>
      </w:r>
      <w:r w:rsidR="00622497" w:rsidRPr="00622497">
        <w:rPr>
          <w:i/>
          <w:iCs/>
          <w:lang w:val="en-CA"/>
        </w:rPr>
        <w:t>w</w:t>
      </w:r>
      <w:proofErr w:type="spellEnd"/>
      <w:r w:rsidR="00622497" w:rsidRPr="00622497">
        <w:rPr>
          <w:lang w:val="en-CA"/>
        </w:rPr>
        <w:t>)</w:t>
      </w:r>
      <w:r w:rsidR="00622497">
        <w:rPr>
          <w:lang w:val="en-CA"/>
        </w:rPr>
        <w:t xml:space="preserve">, </w:t>
      </w:r>
      <w:r w:rsidR="00622497" w:rsidRPr="00622497">
        <w:rPr>
          <w:i/>
          <w:iCs/>
        </w:rPr>
        <w:t>a</w:t>
      </w:r>
      <w:r w:rsidR="00622497" w:rsidRPr="00622497">
        <w:rPr>
          <w:i/>
          <w:iCs/>
          <w:vertAlign w:val="subscript"/>
        </w:rPr>
        <w:t>e</w:t>
      </w:r>
      <w:r w:rsidR="00622497" w:rsidRPr="00622497">
        <w:t xml:space="preserve"> = </w:t>
      </w:r>
      <w:proofErr w:type="spellStart"/>
      <w:r w:rsidR="00622497" w:rsidRPr="00622497">
        <w:rPr>
          <w:i/>
          <w:iCs/>
        </w:rPr>
        <w:t>A</w:t>
      </w:r>
      <w:r w:rsidR="00622497" w:rsidRPr="00622497">
        <w:t>exp</w:t>
      </w:r>
      <w:proofErr w:type="spellEnd"/>
      <w:r w:rsidR="00622497" w:rsidRPr="00622497">
        <w:t>(-</w:t>
      </w:r>
      <w:r w:rsidR="00622497" w:rsidRPr="00622497">
        <w:rPr>
          <w:i/>
          <w:iCs/>
        </w:rPr>
        <w:t>B</w:t>
      </w:r>
      <w:r w:rsidR="00622497" w:rsidRPr="00622497">
        <w:t>/</w:t>
      </w:r>
      <w:r w:rsidR="00622497" w:rsidRPr="00622497">
        <w:rPr>
          <w:i/>
          <w:iCs/>
        </w:rPr>
        <w:t>E</w:t>
      </w:r>
      <w:r w:rsidR="00622497" w:rsidRPr="00622497">
        <w:t>)</w:t>
      </w:r>
      <w:r w:rsidR="00622497">
        <w:t xml:space="preserve">, </w:t>
      </w:r>
      <w:r w:rsidR="00622497" w:rsidRPr="00622497">
        <w:rPr>
          <w:position w:val="-30"/>
        </w:rPr>
        <w:object w:dxaOrig="2540" w:dyaOrig="680">
          <v:shape id="_x0000_i1095" type="#_x0000_t75" style="width:127.5pt;height:34.5pt" o:ole="">
            <v:imagedata r:id="rId146" o:title=""/>
          </v:shape>
          <o:OLEObject Type="Embed" ProgID="Equation.3" ShapeID="_x0000_i1095" DrawAspect="Content" ObjectID="_1510477497" r:id="rId147"/>
        </w:object>
      </w:r>
      <w:r w:rsidR="00622497">
        <w:t xml:space="preserve">, </w:t>
      </w:r>
      <w:r w:rsidR="00622497" w:rsidRPr="00622497">
        <w:rPr>
          <w:bCs/>
          <w:i/>
          <w:iCs/>
          <w:lang w:val="en-CA"/>
        </w:rPr>
        <w:t>k = a</w:t>
      </w:r>
      <w:r w:rsidR="00622497" w:rsidRPr="00622497">
        <w:rPr>
          <w:bCs/>
          <w:i/>
          <w:iCs/>
          <w:vertAlign w:val="subscript"/>
          <w:lang w:val="en-CA"/>
        </w:rPr>
        <w:t>h</w:t>
      </w:r>
      <w:r w:rsidR="00622497" w:rsidRPr="00622497">
        <w:rPr>
          <w:bCs/>
          <w:lang w:val="en-CA"/>
        </w:rPr>
        <w:t>/</w:t>
      </w:r>
      <w:r w:rsidR="00622497" w:rsidRPr="00622497">
        <w:rPr>
          <w:bCs/>
          <w:i/>
          <w:iCs/>
          <w:lang w:val="en-CA"/>
        </w:rPr>
        <w:t>a</w:t>
      </w:r>
      <w:r w:rsidR="00622497" w:rsidRPr="00622497">
        <w:rPr>
          <w:bCs/>
          <w:i/>
          <w:iCs/>
          <w:vertAlign w:val="subscript"/>
          <w:lang w:val="en-CA"/>
        </w:rPr>
        <w:t>e</w:t>
      </w:r>
      <w:r w:rsidR="00622497">
        <w:rPr>
          <w:bCs/>
          <w:iCs/>
          <w:lang w:val="en-CA"/>
        </w:rPr>
        <w:t xml:space="preserve">, </w:t>
      </w:r>
      <w:r w:rsidR="000C4D12" w:rsidRPr="000C4D12">
        <w:rPr>
          <w:bCs/>
          <w:iCs/>
        </w:rPr>
        <w:t xml:space="preserve">Photoconductive gain </w:t>
      </w:r>
      <w:r w:rsidR="000C4D12" w:rsidRPr="000C4D12">
        <w:rPr>
          <w:bCs/>
          <w:iCs/>
          <w:position w:val="-32"/>
        </w:rPr>
        <w:object w:dxaOrig="2380" w:dyaOrig="760">
          <v:shape id="_x0000_i1096" type="#_x0000_t75" style="width:118.5pt;height:37.5pt" o:ole="">
            <v:imagedata r:id="rId148" o:title=""/>
          </v:shape>
          <o:OLEObject Type="Embed" ProgID="Equation.3" ShapeID="_x0000_i1096" DrawAspect="Content" ObjectID="_1510477498" r:id="rId149"/>
        </w:object>
      </w:r>
      <w:r w:rsidR="000C4D12">
        <w:rPr>
          <w:bCs/>
          <w:iCs/>
        </w:rPr>
        <w:t xml:space="preserve">, </w:t>
      </w:r>
      <w:r w:rsidR="000C4D12" w:rsidRPr="000C4D12">
        <w:rPr>
          <w:bCs/>
          <w:iCs/>
          <w:position w:val="-12"/>
        </w:rPr>
        <w:object w:dxaOrig="1600" w:dyaOrig="400">
          <v:shape id="_x0000_i1097" type="#_x0000_t75" style="width:79.5pt;height:19.5pt" o:ole="">
            <v:imagedata r:id="rId150" o:title=""/>
          </v:shape>
          <o:OLEObject Type="Embed" ProgID="Equation.3" ShapeID="_x0000_i1097" DrawAspect="Content" ObjectID="_1510477499" r:id="rId151"/>
        </w:object>
      </w:r>
      <w:r w:rsidR="000C4D12">
        <w:rPr>
          <w:bCs/>
          <w:iCs/>
        </w:rPr>
        <w:t xml:space="preserve">, </w:t>
      </w:r>
      <w:r w:rsidR="000C4D12" w:rsidRPr="000C4D12">
        <w:rPr>
          <w:bCs/>
          <w:iCs/>
          <w:position w:val="-30"/>
        </w:rPr>
        <w:object w:dxaOrig="1980" w:dyaOrig="740">
          <v:shape id="_x0000_i1098" type="#_x0000_t75" style="width:99pt;height:37.5pt" o:ole="">
            <v:imagedata r:id="rId152" o:title=""/>
          </v:shape>
          <o:OLEObject Type="Embed" ProgID="Equation.3" ShapeID="_x0000_i1098" DrawAspect="Content" ObjectID="_1510477500" r:id="rId153"/>
        </w:object>
      </w:r>
      <w:r w:rsidR="000C4D12">
        <w:rPr>
          <w:bCs/>
          <w:iCs/>
        </w:rPr>
        <w:t xml:space="preserve">, </w:t>
      </w:r>
      <w:r w:rsidR="00665A17" w:rsidRPr="000C4D12">
        <w:rPr>
          <w:bCs/>
          <w:iCs/>
          <w:position w:val="-14"/>
        </w:rPr>
        <w:object w:dxaOrig="3100" w:dyaOrig="460">
          <v:shape id="_x0000_i1099" type="#_x0000_t75" style="width:154.5pt;height:22.5pt" o:ole="">
            <v:imagedata r:id="rId154" o:title=""/>
          </v:shape>
          <o:OLEObject Type="Embed" ProgID="Equation.3" ShapeID="_x0000_i1099" DrawAspect="Content" ObjectID="_1510477501" r:id="rId155"/>
        </w:object>
      </w:r>
      <w:r w:rsidR="000C4D12" w:rsidRPr="000C4D12">
        <w:rPr>
          <w:bCs/>
          <w:iCs/>
        </w:rPr>
        <w:t xml:space="preserve"> </w:t>
      </w:r>
    </w:p>
    <w:p w:rsidR="00622497" w:rsidRPr="00622497" w:rsidRDefault="00622497" w:rsidP="00622497">
      <w:pPr>
        <w:rPr>
          <w:lang w:val="en-CA"/>
        </w:rPr>
      </w:pPr>
    </w:p>
    <w:p w:rsidR="00CE364C" w:rsidRPr="00750AFC" w:rsidRDefault="00CE364C" w:rsidP="00CE364C">
      <w:pPr>
        <w:rPr>
          <w:b/>
          <w:u w:val="single"/>
        </w:rPr>
      </w:pPr>
      <w:r>
        <w:rPr>
          <w:b/>
          <w:u w:val="single"/>
        </w:rPr>
        <w:t xml:space="preserve">Chapter </w:t>
      </w:r>
      <w:r>
        <w:rPr>
          <w:b/>
          <w:u w:val="single"/>
        </w:rPr>
        <w:t>6</w:t>
      </w:r>
      <w:r w:rsidRPr="00750AFC">
        <w:rPr>
          <w:b/>
          <w:u w:val="single"/>
        </w:rPr>
        <w:t xml:space="preserve">: </w:t>
      </w:r>
    </w:p>
    <w:p w:rsidR="00A466FA" w:rsidRDefault="00A776FE" w:rsidP="00BB013A">
      <w:r>
        <w:t>Malus’s law</w:t>
      </w:r>
      <w:proofErr w:type="gramStart"/>
      <w:r>
        <w:t xml:space="preserve">: </w:t>
      </w:r>
      <w:proofErr w:type="gramEnd"/>
      <w:r w:rsidRPr="00A776FE">
        <w:rPr>
          <w:position w:val="-10"/>
        </w:rPr>
        <w:object w:dxaOrig="1700" w:dyaOrig="360">
          <v:shape id="_x0000_i1100" type="#_x0000_t75" style="width:84.75pt;height:18pt" o:ole="">
            <v:imagedata r:id="rId156" o:title=""/>
          </v:shape>
          <o:OLEObject Type="Embed" ProgID="Equation.3" ShapeID="_x0000_i1100" DrawAspect="Content" ObjectID="_1510477502" r:id="rId157"/>
        </w:object>
      </w:r>
      <w:r>
        <w:t xml:space="preserve">, </w:t>
      </w:r>
      <w:r w:rsidRPr="00A776FE">
        <w:rPr>
          <w:position w:val="-30"/>
        </w:rPr>
        <w:object w:dxaOrig="2299" w:dyaOrig="720">
          <v:shape id="_x0000_i1101" type="#_x0000_t75" style="width:114.75pt;height:36pt" o:ole="">
            <v:imagedata r:id="rId158" o:title=""/>
          </v:shape>
          <o:OLEObject Type="Embed" ProgID="Equation.3" ShapeID="_x0000_i1101" DrawAspect="Content" ObjectID="_1510477503" r:id="rId159"/>
        </w:object>
      </w:r>
      <w:r>
        <w:t xml:space="preserve">, </w:t>
      </w:r>
    </w:p>
    <w:p w:rsidR="00A776FE" w:rsidRDefault="00A776FE" w:rsidP="00BB013A">
      <w:r w:rsidRPr="00A776FE">
        <w:t>LiNbO</w:t>
      </w:r>
      <w:r w:rsidRPr="00A776FE">
        <w:rPr>
          <w:vertAlign w:val="subscript"/>
        </w:rPr>
        <w:t>3</w:t>
      </w:r>
      <w:proofErr w:type="gramStart"/>
      <w:r>
        <w:t xml:space="preserve">: </w:t>
      </w:r>
      <w:proofErr w:type="gramEnd"/>
      <w:r w:rsidRPr="00A776FE">
        <w:rPr>
          <w:position w:val="-12"/>
        </w:rPr>
        <w:object w:dxaOrig="1719" w:dyaOrig="380">
          <v:shape id="_x0000_i1102" type="#_x0000_t75" style="width:86.25pt;height:18.75pt" o:ole="">
            <v:imagedata r:id="rId160" o:title=""/>
          </v:shape>
          <o:OLEObject Type="Embed" ProgID="Equation.3" ShapeID="_x0000_i1102" DrawAspect="Content" ObjectID="_1510477504" r:id="rId161"/>
        </w:object>
      </w:r>
      <w:r>
        <w:t xml:space="preserve">, </w:t>
      </w:r>
      <w:r w:rsidRPr="00A776FE">
        <w:rPr>
          <w:position w:val="-12"/>
        </w:rPr>
        <w:object w:dxaOrig="1780" w:dyaOrig="380">
          <v:shape id="_x0000_i1103" type="#_x0000_t75" style="width:89.25pt;height:18.75pt" o:ole="">
            <v:imagedata r:id="rId162" o:title=""/>
          </v:shape>
          <o:OLEObject Type="Embed" ProgID="Equation.3" ShapeID="_x0000_i1103" DrawAspect="Content" ObjectID="_1510477505" r:id="rId163"/>
        </w:object>
      </w:r>
      <w:r>
        <w:t xml:space="preserve">, </w:t>
      </w:r>
      <w:r w:rsidRPr="00A776FE">
        <w:rPr>
          <w:position w:val="-10"/>
        </w:rPr>
        <w:object w:dxaOrig="700" w:dyaOrig="320">
          <v:shape id="_x0000_i1104" type="#_x0000_t75" style="width:35.25pt;height:15.75pt" o:ole="">
            <v:imagedata r:id="rId164" o:title=""/>
          </v:shape>
          <o:OLEObject Type="Embed" ProgID="Equation.3" ShapeID="_x0000_i1104" DrawAspect="Content" ObjectID="_1510477506" r:id="rId165"/>
        </w:object>
      </w:r>
      <w:bookmarkStart w:id="0" w:name="_GoBack"/>
      <w:bookmarkEnd w:id="0"/>
    </w:p>
    <w:p w:rsidR="00A776FE" w:rsidRPr="00A776FE" w:rsidRDefault="00A776FE" w:rsidP="00BB013A">
      <w:r>
        <w:t>KDP</w:t>
      </w:r>
      <w:proofErr w:type="gramStart"/>
      <w:r>
        <w:t xml:space="preserve">: </w:t>
      </w:r>
      <w:proofErr w:type="gramEnd"/>
      <w:r w:rsidRPr="00A776FE">
        <w:rPr>
          <w:rFonts w:eastAsia="Times New Roman"/>
          <w:position w:val="-12"/>
          <w:lang w:val="en-CA" w:eastAsia="en-CA"/>
        </w:rPr>
        <w:object w:dxaOrig="1840" w:dyaOrig="380">
          <v:shape id="_x0000_i1105" type="#_x0000_t75" style="width:92.25pt;height:18.75pt" o:ole="">
            <v:imagedata r:id="rId166" o:title=""/>
          </v:shape>
          <o:OLEObject Type="Embed" ProgID="Equation.3" ShapeID="_x0000_i1105" DrawAspect="Content" ObjectID="_1510477507" r:id="rId167"/>
        </w:object>
      </w:r>
      <w:r>
        <w:rPr>
          <w:rFonts w:eastAsia="Times New Roman"/>
          <w:lang w:val="en-CA" w:eastAsia="en-CA"/>
        </w:rPr>
        <w:t xml:space="preserve">, </w:t>
      </w:r>
      <w:r w:rsidRPr="00A776FE">
        <w:rPr>
          <w:rFonts w:eastAsia="Times New Roman"/>
          <w:position w:val="-12"/>
          <w:lang w:val="en-CA" w:eastAsia="en-CA"/>
        </w:rPr>
        <w:object w:dxaOrig="1860" w:dyaOrig="380">
          <v:shape id="_x0000_i1106" type="#_x0000_t75" style="width:93pt;height:18.75pt" o:ole="">
            <v:imagedata r:id="rId168" o:title=""/>
          </v:shape>
          <o:OLEObject Type="Embed" ProgID="Equation.3" ShapeID="_x0000_i1106" DrawAspect="Content" ObjectID="_1510477508" r:id="rId169"/>
        </w:object>
      </w:r>
      <w:r>
        <w:rPr>
          <w:rFonts w:eastAsia="Times New Roman"/>
          <w:lang w:val="en-CA" w:eastAsia="en-CA"/>
        </w:rPr>
        <w:t xml:space="preserve"> </w:t>
      </w:r>
      <w:r w:rsidRPr="00A776FE">
        <w:rPr>
          <w:rFonts w:eastAsia="Times New Roman"/>
          <w:lang w:val="en-CA" w:eastAsia="en-CA"/>
        </w:rPr>
        <w:t xml:space="preserve">and </w:t>
      </w:r>
      <w:r w:rsidRPr="00A776FE">
        <w:rPr>
          <w:rFonts w:eastAsia="Times New Roman"/>
          <w:i/>
          <w:lang w:val="en-CA" w:eastAsia="en-CA"/>
        </w:rPr>
        <w:t>n</w:t>
      </w:r>
      <w:r w:rsidRPr="00A776FE">
        <w:rPr>
          <w:rFonts w:ascii="Symbol" w:eastAsia="Times New Roman" w:hAnsi="Symbol"/>
          <w:lang w:val="en-CA" w:eastAsia="en-CA"/>
        </w:rPr>
        <w:t></w:t>
      </w:r>
      <w:r w:rsidRPr="00A776FE">
        <w:rPr>
          <w:rFonts w:eastAsia="Times New Roman"/>
          <w:vertAlign w:val="subscript"/>
          <w:lang w:val="en-CA" w:eastAsia="en-CA"/>
        </w:rPr>
        <w:t>3</w:t>
      </w:r>
      <w:r w:rsidRPr="00A776FE">
        <w:rPr>
          <w:rFonts w:eastAsia="Times New Roman"/>
          <w:lang w:val="en-CA" w:eastAsia="en-CA"/>
        </w:rPr>
        <w:t xml:space="preserve"> = </w:t>
      </w:r>
      <w:r w:rsidRPr="00A776FE">
        <w:rPr>
          <w:rFonts w:eastAsia="Times New Roman"/>
          <w:i/>
          <w:lang w:val="en-CA" w:eastAsia="en-CA"/>
        </w:rPr>
        <w:t>n</w:t>
      </w:r>
      <w:r w:rsidRPr="00A776FE">
        <w:rPr>
          <w:rFonts w:eastAsia="Times New Roman"/>
          <w:vertAlign w:val="subscript"/>
          <w:lang w:val="en-CA" w:eastAsia="en-CA"/>
        </w:rPr>
        <w:t>3</w:t>
      </w:r>
      <w:r w:rsidRPr="00A776FE">
        <w:rPr>
          <w:rFonts w:eastAsia="Times New Roman"/>
          <w:lang w:val="en-CA" w:eastAsia="en-CA"/>
        </w:rPr>
        <w:t xml:space="preserve"> = </w:t>
      </w:r>
      <w:r w:rsidRPr="00A776FE">
        <w:rPr>
          <w:rFonts w:eastAsia="Times New Roman"/>
          <w:i/>
          <w:lang w:val="en-CA" w:eastAsia="en-CA"/>
        </w:rPr>
        <w:t>n</w:t>
      </w:r>
      <w:r w:rsidRPr="00A776FE">
        <w:rPr>
          <w:rFonts w:eastAsia="Times New Roman"/>
          <w:i/>
          <w:vertAlign w:val="subscript"/>
          <w:lang w:val="en-CA" w:eastAsia="en-CA"/>
        </w:rPr>
        <w:t>e</w:t>
      </w:r>
    </w:p>
    <w:sectPr w:rsidR="00A776FE" w:rsidRPr="00A776FE" w:rsidSect="004D2E31">
      <w:headerReference w:type="default" r:id="rId170"/>
      <w:footerReference w:type="even" r:id="rId171"/>
      <w:footerReference w:type="default" r:id="rId172"/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63" w:rsidRDefault="00D66D63">
      <w:r>
        <w:separator/>
      </w:r>
    </w:p>
  </w:endnote>
  <w:endnote w:type="continuationSeparator" w:id="0">
    <w:p w:rsidR="00D66D63" w:rsidRDefault="00D6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FB" w:rsidRDefault="00EE4FFB" w:rsidP="007E1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FFB" w:rsidRDefault="00EE4FFB" w:rsidP="00A20D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FB" w:rsidRDefault="00EE4FFB" w:rsidP="007E1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6FE">
      <w:rPr>
        <w:rStyle w:val="PageNumber"/>
        <w:noProof/>
      </w:rPr>
      <w:t>1</w:t>
    </w:r>
    <w:r>
      <w:rPr>
        <w:rStyle w:val="PageNumber"/>
      </w:rPr>
      <w:fldChar w:fldCharType="end"/>
    </w:r>
  </w:p>
  <w:p w:rsidR="00EE4FFB" w:rsidRDefault="00EE4FFB" w:rsidP="00A20D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63" w:rsidRDefault="00D66D63">
      <w:r>
        <w:separator/>
      </w:r>
    </w:p>
  </w:footnote>
  <w:footnote w:type="continuationSeparator" w:id="0">
    <w:p w:rsidR="00D66D63" w:rsidRDefault="00D6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FB" w:rsidRDefault="00EE4FFB" w:rsidP="00A20D40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Concordia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EE4FFB" w:rsidRDefault="00EE4FFB" w:rsidP="00A20D40">
    <w:pPr>
      <w:pStyle w:val="Header"/>
      <w:jc w:val="center"/>
    </w:pPr>
    <w:r>
      <w:t>Formula Sheet</w:t>
    </w:r>
  </w:p>
  <w:p w:rsidR="00EE4FFB" w:rsidRDefault="00EE4FFB" w:rsidP="00A20D40">
    <w:pPr>
      <w:pStyle w:val="Header"/>
      <w:jc w:val="center"/>
    </w:pPr>
    <w:r>
      <w:t>ELEC42</w:t>
    </w:r>
    <w:r w:rsidR="00E7722B">
      <w:t>5</w:t>
    </w:r>
    <w:r>
      <w:t>/62</w:t>
    </w:r>
    <w:r w:rsidR="00E7722B">
      <w:t>6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3"/>
    <w:rsid w:val="00007DA9"/>
    <w:rsid w:val="0002647F"/>
    <w:rsid w:val="00026B78"/>
    <w:rsid w:val="00037A5A"/>
    <w:rsid w:val="00037EC3"/>
    <w:rsid w:val="00093B08"/>
    <w:rsid w:val="000B24DB"/>
    <w:rsid w:val="000C4D12"/>
    <w:rsid w:val="000D0B00"/>
    <w:rsid w:val="000E29A3"/>
    <w:rsid w:val="000F352A"/>
    <w:rsid w:val="0010119B"/>
    <w:rsid w:val="00102F6E"/>
    <w:rsid w:val="0011087D"/>
    <w:rsid w:val="0011185D"/>
    <w:rsid w:val="00124A81"/>
    <w:rsid w:val="00142D2C"/>
    <w:rsid w:val="00151A38"/>
    <w:rsid w:val="0018526D"/>
    <w:rsid w:val="00192974"/>
    <w:rsid w:val="001C3A20"/>
    <w:rsid w:val="001D0818"/>
    <w:rsid w:val="001D74F4"/>
    <w:rsid w:val="001E1335"/>
    <w:rsid w:val="001E57CB"/>
    <w:rsid w:val="001F1E91"/>
    <w:rsid w:val="002022CE"/>
    <w:rsid w:val="00207DE5"/>
    <w:rsid w:val="00213033"/>
    <w:rsid w:val="00214E6B"/>
    <w:rsid w:val="002314F2"/>
    <w:rsid w:val="0024478F"/>
    <w:rsid w:val="0025225A"/>
    <w:rsid w:val="0026046E"/>
    <w:rsid w:val="002807C8"/>
    <w:rsid w:val="00287A02"/>
    <w:rsid w:val="002B15E3"/>
    <w:rsid w:val="002C40B2"/>
    <w:rsid w:val="002E16E2"/>
    <w:rsid w:val="002E1F81"/>
    <w:rsid w:val="002E2AAC"/>
    <w:rsid w:val="003411DB"/>
    <w:rsid w:val="003578F0"/>
    <w:rsid w:val="00385A5D"/>
    <w:rsid w:val="003D1529"/>
    <w:rsid w:val="003F1552"/>
    <w:rsid w:val="003F46A8"/>
    <w:rsid w:val="003F511A"/>
    <w:rsid w:val="00436F16"/>
    <w:rsid w:val="0044526D"/>
    <w:rsid w:val="00453426"/>
    <w:rsid w:val="00462F23"/>
    <w:rsid w:val="0046358B"/>
    <w:rsid w:val="004A04F0"/>
    <w:rsid w:val="004B1AE5"/>
    <w:rsid w:val="004D2E31"/>
    <w:rsid w:val="004D658A"/>
    <w:rsid w:val="004E4A68"/>
    <w:rsid w:val="004E50B8"/>
    <w:rsid w:val="004F5A0A"/>
    <w:rsid w:val="00515B96"/>
    <w:rsid w:val="00541721"/>
    <w:rsid w:val="005447F7"/>
    <w:rsid w:val="005527D3"/>
    <w:rsid w:val="00584D5E"/>
    <w:rsid w:val="00585F66"/>
    <w:rsid w:val="00586D15"/>
    <w:rsid w:val="005961A3"/>
    <w:rsid w:val="005C7D7F"/>
    <w:rsid w:val="0060467E"/>
    <w:rsid w:val="006119D3"/>
    <w:rsid w:val="00615F91"/>
    <w:rsid w:val="00622497"/>
    <w:rsid w:val="006351A2"/>
    <w:rsid w:val="0063541A"/>
    <w:rsid w:val="0066363F"/>
    <w:rsid w:val="00665A17"/>
    <w:rsid w:val="00675B91"/>
    <w:rsid w:val="006937CF"/>
    <w:rsid w:val="006C4297"/>
    <w:rsid w:val="006C66CB"/>
    <w:rsid w:val="006D31D7"/>
    <w:rsid w:val="006E497E"/>
    <w:rsid w:val="006F0F3F"/>
    <w:rsid w:val="006F26D2"/>
    <w:rsid w:val="007468C7"/>
    <w:rsid w:val="00750AFC"/>
    <w:rsid w:val="00756D0C"/>
    <w:rsid w:val="007600CF"/>
    <w:rsid w:val="00777F89"/>
    <w:rsid w:val="00790B9E"/>
    <w:rsid w:val="007A4BEE"/>
    <w:rsid w:val="007D375B"/>
    <w:rsid w:val="007D4030"/>
    <w:rsid w:val="007E14B1"/>
    <w:rsid w:val="00807CD3"/>
    <w:rsid w:val="00811CC7"/>
    <w:rsid w:val="008215DF"/>
    <w:rsid w:val="00830559"/>
    <w:rsid w:val="0083165B"/>
    <w:rsid w:val="00832B2D"/>
    <w:rsid w:val="00833BE7"/>
    <w:rsid w:val="008355F7"/>
    <w:rsid w:val="008372DF"/>
    <w:rsid w:val="00855099"/>
    <w:rsid w:val="00861B05"/>
    <w:rsid w:val="0086602D"/>
    <w:rsid w:val="00880CF0"/>
    <w:rsid w:val="00884E9D"/>
    <w:rsid w:val="008B260F"/>
    <w:rsid w:val="008E4F24"/>
    <w:rsid w:val="008E4F67"/>
    <w:rsid w:val="008F367F"/>
    <w:rsid w:val="0091788A"/>
    <w:rsid w:val="00941A23"/>
    <w:rsid w:val="00947448"/>
    <w:rsid w:val="00957D5A"/>
    <w:rsid w:val="00964768"/>
    <w:rsid w:val="00977D69"/>
    <w:rsid w:val="009C4003"/>
    <w:rsid w:val="009D164A"/>
    <w:rsid w:val="009E5BB5"/>
    <w:rsid w:val="009F02CB"/>
    <w:rsid w:val="009F3756"/>
    <w:rsid w:val="00A03C9F"/>
    <w:rsid w:val="00A03FB9"/>
    <w:rsid w:val="00A05B00"/>
    <w:rsid w:val="00A20D40"/>
    <w:rsid w:val="00A30A94"/>
    <w:rsid w:val="00A466FA"/>
    <w:rsid w:val="00A74C47"/>
    <w:rsid w:val="00A776FE"/>
    <w:rsid w:val="00A808E7"/>
    <w:rsid w:val="00A84E9A"/>
    <w:rsid w:val="00A87476"/>
    <w:rsid w:val="00AB08F7"/>
    <w:rsid w:val="00AB281D"/>
    <w:rsid w:val="00AB6ED1"/>
    <w:rsid w:val="00AC0DF6"/>
    <w:rsid w:val="00B06951"/>
    <w:rsid w:val="00B11DB0"/>
    <w:rsid w:val="00B42D62"/>
    <w:rsid w:val="00BA17C3"/>
    <w:rsid w:val="00BB013A"/>
    <w:rsid w:val="00BC60B5"/>
    <w:rsid w:val="00BF69E5"/>
    <w:rsid w:val="00C00AC3"/>
    <w:rsid w:val="00C06465"/>
    <w:rsid w:val="00C330BF"/>
    <w:rsid w:val="00C679E9"/>
    <w:rsid w:val="00C80753"/>
    <w:rsid w:val="00C9331A"/>
    <w:rsid w:val="00CA59D7"/>
    <w:rsid w:val="00CE364C"/>
    <w:rsid w:val="00CF1BE1"/>
    <w:rsid w:val="00CF4D08"/>
    <w:rsid w:val="00CF7FE0"/>
    <w:rsid w:val="00D242B1"/>
    <w:rsid w:val="00D43F3B"/>
    <w:rsid w:val="00D66D63"/>
    <w:rsid w:val="00D91257"/>
    <w:rsid w:val="00DB0023"/>
    <w:rsid w:val="00DB4BCA"/>
    <w:rsid w:val="00DC3AB2"/>
    <w:rsid w:val="00DE0FFF"/>
    <w:rsid w:val="00E06DE7"/>
    <w:rsid w:val="00E24BD0"/>
    <w:rsid w:val="00E41BB6"/>
    <w:rsid w:val="00E50A2C"/>
    <w:rsid w:val="00E64C41"/>
    <w:rsid w:val="00E7722B"/>
    <w:rsid w:val="00E91005"/>
    <w:rsid w:val="00EA7F56"/>
    <w:rsid w:val="00EB36AC"/>
    <w:rsid w:val="00EC14AC"/>
    <w:rsid w:val="00EE4FFB"/>
    <w:rsid w:val="00F14DA9"/>
    <w:rsid w:val="00F16380"/>
    <w:rsid w:val="00F350C5"/>
    <w:rsid w:val="00F373E2"/>
    <w:rsid w:val="00F40CF2"/>
    <w:rsid w:val="00F47738"/>
    <w:rsid w:val="00F73DDE"/>
    <w:rsid w:val="00F905C7"/>
    <w:rsid w:val="00FA0C17"/>
    <w:rsid w:val="00FC147C"/>
    <w:rsid w:val="00FD5984"/>
    <w:rsid w:val="00FD62A0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2197BB1-E435-4F86-AC6C-0D59E925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0D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D40"/>
  </w:style>
  <w:style w:type="paragraph" w:styleId="Header">
    <w:name w:val="header"/>
    <w:basedOn w:val="Normal"/>
    <w:rsid w:val="00A20D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9A3"/>
    <w:rPr>
      <w:rFonts w:ascii="Tahoma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D081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468C7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0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72" Type="http://schemas.openxmlformats.org/officeDocument/2006/relationships/footer" Target="footer2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ENCS</dc:creator>
  <cp:lastModifiedBy>Zahangir Kabir</cp:lastModifiedBy>
  <cp:revision>39</cp:revision>
  <cp:lastPrinted>2011-11-18T17:14:00Z</cp:lastPrinted>
  <dcterms:created xsi:type="dcterms:W3CDTF">2014-09-17T18:21:00Z</dcterms:created>
  <dcterms:modified xsi:type="dcterms:W3CDTF">2015-12-01T17:10:00Z</dcterms:modified>
</cp:coreProperties>
</file>